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3A" w:rsidRDefault="00DE023A" w:rsidP="00DE023A"/>
    <w:p w:rsidR="00DE023A" w:rsidRPr="00B001E6" w:rsidRDefault="00DE023A" w:rsidP="00DE023A"/>
    <w:p w:rsidR="00DE023A" w:rsidRPr="00DE023A" w:rsidRDefault="00DE023A" w:rsidP="00DE023A">
      <w:pPr>
        <w:pStyle w:val="Ttulo1"/>
        <w:numPr>
          <w:ilvl w:val="0"/>
          <w:numId w:val="0"/>
        </w:numPr>
        <w:ind w:left="432" w:hanging="432"/>
        <w:rPr>
          <w:rFonts w:cs="Arial"/>
          <w:sz w:val="20"/>
          <w:szCs w:val="20"/>
        </w:rPr>
      </w:pPr>
    </w:p>
    <w:tbl>
      <w:tblPr>
        <w:tblW w:w="0" w:type="auto"/>
        <w:jc w:val="center"/>
        <w:tblInd w:w="108" w:type="dxa"/>
        <w:tblLayout w:type="fixed"/>
        <w:tblLook w:val="0000"/>
      </w:tblPr>
      <w:tblGrid>
        <w:gridCol w:w="8674"/>
      </w:tblGrid>
      <w:tr w:rsidR="00DE023A" w:rsidRPr="00B001E6" w:rsidTr="002F7155">
        <w:trPr>
          <w:jc w:val="center"/>
        </w:trPr>
        <w:tc>
          <w:tcPr>
            <w:tcW w:w="8674" w:type="dxa"/>
            <w:shd w:val="clear" w:color="auto" w:fill="auto"/>
          </w:tcPr>
          <w:p w:rsidR="00DE023A" w:rsidRPr="00B001E6" w:rsidRDefault="00DE023A" w:rsidP="009A628D">
            <w:pPr>
              <w:snapToGrid w:val="0"/>
              <w:spacing w:before="120" w:after="120" w:line="360" w:lineRule="auto"/>
              <w:rPr>
                <w:rFonts w:cs="Arial"/>
                <w:b/>
                <w:highlight w:val="yellow"/>
              </w:rPr>
            </w:pPr>
            <w:r>
              <w:rPr>
                <w:rFonts w:cs="Arial"/>
                <w:b/>
                <w:noProof/>
                <w:sz w:val="16"/>
                <w:lang w:eastAsia="es-AR" w:bidi="ar-SA"/>
              </w:rPr>
              <w:drawing>
                <wp:inline distT="0" distB="0" distL="0" distR="0">
                  <wp:extent cx="5372100" cy="180975"/>
                  <wp:effectExtent l="19050" t="0" r="0" b="0"/>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grayscl/>
                          </a:blip>
                          <a:srcRect/>
                          <a:stretch>
                            <a:fillRect/>
                          </a:stretch>
                        </pic:blipFill>
                        <pic:spPr bwMode="auto">
                          <a:xfrm>
                            <a:off x="0" y="0"/>
                            <a:ext cx="5372100" cy="180975"/>
                          </a:xfrm>
                          <a:prstGeom prst="rect">
                            <a:avLst/>
                          </a:prstGeom>
                          <a:solidFill>
                            <a:srgbClr val="FFFFFF">
                              <a:alpha val="0"/>
                            </a:srgbClr>
                          </a:solidFill>
                          <a:ln w="9525">
                            <a:noFill/>
                            <a:miter lim="800000"/>
                            <a:headEnd/>
                            <a:tailEnd/>
                          </a:ln>
                        </pic:spPr>
                      </pic:pic>
                    </a:graphicData>
                  </a:graphic>
                </wp:inline>
              </w:drawing>
            </w:r>
          </w:p>
        </w:tc>
      </w:tr>
      <w:tr w:rsidR="00DE023A" w:rsidRPr="00B001E6" w:rsidTr="002F7155">
        <w:trPr>
          <w:jc w:val="center"/>
        </w:trPr>
        <w:tc>
          <w:tcPr>
            <w:tcW w:w="8674" w:type="dxa"/>
            <w:shd w:val="clear" w:color="auto" w:fill="auto"/>
          </w:tcPr>
          <w:p w:rsidR="00DE023A" w:rsidRPr="005F0091" w:rsidRDefault="00DE023A" w:rsidP="009A628D">
            <w:pPr>
              <w:snapToGrid w:val="0"/>
              <w:spacing w:before="120" w:after="120" w:line="360" w:lineRule="auto"/>
              <w:rPr>
                <w:rFonts w:ascii="Arial" w:hAnsi="Arial" w:cs="Arial"/>
                <w:b/>
                <w:sz w:val="20"/>
              </w:rPr>
            </w:pPr>
            <w:r w:rsidRPr="005F0091">
              <w:rPr>
                <w:rFonts w:ascii="Arial" w:hAnsi="Arial" w:cs="Arial"/>
                <w:b/>
                <w:sz w:val="20"/>
              </w:rPr>
              <w:t>SECRETARÍA DE  HACIENDA</w:t>
            </w:r>
          </w:p>
          <w:p w:rsidR="002F7155" w:rsidRDefault="00DE023A" w:rsidP="002F7155">
            <w:pPr>
              <w:snapToGrid w:val="0"/>
              <w:spacing w:before="120" w:after="120" w:line="360" w:lineRule="auto"/>
              <w:rPr>
                <w:rFonts w:ascii="Arial" w:hAnsi="Arial" w:cs="Arial"/>
                <w:b/>
                <w:sz w:val="18"/>
                <w:szCs w:val="18"/>
              </w:rPr>
            </w:pPr>
            <w:r w:rsidRPr="005F0091">
              <w:rPr>
                <w:rFonts w:ascii="Arial" w:hAnsi="Arial" w:cs="Arial"/>
                <w:b/>
                <w:sz w:val="18"/>
                <w:szCs w:val="18"/>
              </w:rPr>
              <w:t>SUBSECRETARÍA</w:t>
            </w:r>
            <w:r w:rsidR="002F7155" w:rsidRPr="005F0091">
              <w:rPr>
                <w:rFonts w:ascii="Arial" w:hAnsi="Arial" w:cs="Arial"/>
                <w:b/>
                <w:sz w:val="18"/>
                <w:szCs w:val="18"/>
              </w:rPr>
              <w:t xml:space="preserve"> </w:t>
            </w:r>
            <w:r w:rsidRPr="005F0091">
              <w:rPr>
                <w:rFonts w:ascii="Arial" w:hAnsi="Arial" w:cs="Arial"/>
                <w:b/>
                <w:sz w:val="18"/>
                <w:szCs w:val="18"/>
              </w:rPr>
              <w:t>DE</w:t>
            </w:r>
            <w:r w:rsidR="002F7155" w:rsidRPr="005F0091">
              <w:rPr>
                <w:rFonts w:ascii="Arial" w:hAnsi="Arial" w:cs="Arial"/>
                <w:b/>
                <w:sz w:val="18"/>
                <w:szCs w:val="18"/>
              </w:rPr>
              <w:t xml:space="preserve"> REFORMA Y MODERNIZACIÓN DEL ESTADO</w:t>
            </w:r>
            <w:r w:rsidR="00EA652F">
              <w:rPr>
                <w:rFonts w:ascii="Arial" w:hAnsi="Arial" w:cs="Arial"/>
                <w:b/>
                <w:sz w:val="18"/>
                <w:szCs w:val="18"/>
              </w:rPr>
              <w:t xml:space="preserve"> </w:t>
            </w:r>
          </w:p>
          <w:p w:rsidR="00DE023A" w:rsidRPr="00B001E6" w:rsidRDefault="00DE023A" w:rsidP="002F7155">
            <w:pPr>
              <w:snapToGrid w:val="0"/>
              <w:spacing w:before="120" w:after="120" w:line="360" w:lineRule="auto"/>
              <w:rPr>
                <w:rFonts w:ascii="Arial" w:hAnsi="Arial" w:cs="Arial"/>
                <w:b/>
                <w:sz w:val="20"/>
              </w:rPr>
            </w:pPr>
            <w:r w:rsidRPr="00B001E6">
              <w:rPr>
                <w:rFonts w:ascii="Arial" w:hAnsi="Arial" w:cs="Arial"/>
                <w:b/>
                <w:sz w:val="18"/>
                <w:szCs w:val="18"/>
              </w:rPr>
              <w:t xml:space="preserve"> </w:t>
            </w:r>
            <w:r>
              <w:rPr>
                <w:rFonts w:ascii="Arial" w:hAnsi="Arial" w:cs="Arial"/>
                <w:b/>
                <w:noProof/>
                <w:sz w:val="20"/>
                <w:lang w:eastAsia="es-AR" w:bidi="ar-SA"/>
              </w:rPr>
              <w:drawing>
                <wp:inline distT="0" distB="0" distL="0" distR="0">
                  <wp:extent cx="5372100" cy="180975"/>
                  <wp:effectExtent l="19050" t="0" r="0" b="0"/>
                  <wp:docPr id="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srcRect/>
                          <a:stretch>
                            <a:fillRect/>
                          </a:stretch>
                        </pic:blipFill>
                        <pic:spPr bwMode="auto">
                          <a:xfrm>
                            <a:off x="0" y="0"/>
                            <a:ext cx="5372100" cy="180975"/>
                          </a:xfrm>
                          <a:prstGeom prst="rect">
                            <a:avLst/>
                          </a:prstGeom>
                          <a:solidFill>
                            <a:srgbClr val="FFFFFF">
                              <a:alpha val="0"/>
                            </a:srgbClr>
                          </a:solidFill>
                          <a:ln w="9525">
                            <a:noFill/>
                            <a:miter lim="800000"/>
                            <a:headEnd/>
                            <a:tailEnd/>
                          </a:ln>
                        </pic:spPr>
                      </pic:pic>
                    </a:graphicData>
                  </a:graphic>
                </wp:inline>
              </w:drawing>
            </w:r>
          </w:p>
        </w:tc>
      </w:tr>
      <w:tr w:rsidR="00DE023A" w:rsidRPr="00B001E6" w:rsidTr="002F7155">
        <w:trPr>
          <w:jc w:val="center"/>
        </w:trPr>
        <w:tc>
          <w:tcPr>
            <w:tcW w:w="8674" w:type="dxa"/>
            <w:shd w:val="clear" w:color="auto" w:fill="FFFFFF"/>
          </w:tcPr>
          <w:p w:rsidR="00DE023A" w:rsidRPr="00B001E6" w:rsidRDefault="00DE023A" w:rsidP="009A628D">
            <w:pPr>
              <w:snapToGrid w:val="0"/>
              <w:spacing w:before="120" w:after="120" w:line="360" w:lineRule="auto"/>
              <w:rPr>
                <w:rFonts w:ascii="Arial" w:hAnsi="Arial" w:cs="Arial"/>
                <w:b/>
                <w:color w:val="808080"/>
                <w:sz w:val="20"/>
              </w:rPr>
            </w:pPr>
            <w:r w:rsidRPr="00B001E6">
              <w:rPr>
                <w:rFonts w:ascii="Arial" w:hAnsi="Arial" w:cs="Arial"/>
                <w:b/>
                <w:color w:val="808080"/>
                <w:sz w:val="20"/>
              </w:rPr>
              <w:t>GOBIERNO DE LA CIUDAD DE SANTA FE</w:t>
            </w:r>
          </w:p>
        </w:tc>
      </w:tr>
      <w:tr w:rsidR="00DE023A" w:rsidRPr="00B001E6" w:rsidTr="002F7155">
        <w:trPr>
          <w:jc w:val="center"/>
        </w:trPr>
        <w:tc>
          <w:tcPr>
            <w:tcW w:w="8674" w:type="dxa"/>
            <w:shd w:val="clear" w:color="auto" w:fill="auto"/>
          </w:tcPr>
          <w:p w:rsidR="00DE023A" w:rsidRPr="00002379" w:rsidRDefault="00DE023A" w:rsidP="009A628D">
            <w:pPr>
              <w:tabs>
                <w:tab w:val="left" w:pos="720"/>
              </w:tabs>
              <w:snapToGrid w:val="0"/>
              <w:spacing w:before="120" w:after="120" w:line="360" w:lineRule="auto"/>
              <w:rPr>
                <w:rFonts w:ascii="Arial" w:hAnsi="Arial" w:cs="Arial"/>
                <w:b/>
                <w:sz w:val="28"/>
                <w:szCs w:val="28"/>
              </w:rPr>
            </w:pPr>
            <w:r w:rsidRPr="00002379">
              <w:rPr>
                <w:rFonts w:ascii="Arial" w:hAnsi="Arial" w:cs="Arial"/>
                <w:b/>
                <w:sz w:val="28"/>
                <w:szCs w:val="28"/>
              </w:rPr>
              <w:t xml:space="preserve">SISTEMA DE </w:t>
            </w:r>
            <w:r w:rsidR="002F7155" w:rsidRPr="00002379">
              <w:rPr>
                <w:rFonts w:ascii="Arial" w:hAnsi="Arial" w:cs="Arial"/>
                <w:b/>
                <w:sz w:val="28"/>
                <w:szCs w:val="28"/>
              </w:rPr>
              <w:t>DOCUMENTACIÓN MUNICIPAL (SIDOM</w:t>
            </w:r>
            <w:r w:rsidR="00002379">
              <w:rPr>
                <w:rFonts w:ascii="Arial" w:hAnsi="Arial" w:cs="Arial"/>
                <w:b/>
                <w:sz w:val="28"/>
                <w:szCs w:val="28"/>
              </w:rPr>
              <w:t xml:space="preserve"> 2</w:t>
            </w:r>
            <w:r w:rsidR="002F7155" w:rsidRPr="00002379">
              <w:rPr>
                <w:rFonts w:ascii="Arial" w:hAnsi="Arial" w:cs="Arial"/>
                <w:b/>
                <w:sz w:val="28"/>
                <w:szCs w:val="28"/>
              </w:rPr>
              <w:t>)</w:t>
            </w:r>
          </w:p>
          <w:p w:rsidR="002F7155" w:rsidRPr="00002379" w:rsidRDefault="00DE023A" w:rsidP="002F7155">
            <w:pPr>
              <w:tabs>
                <w:tab w:val="left" w:pos="720"/>
              </w:tabs>
              <w:spacing w:before="120" w:after="120" w:line="360" w:lineRule="auto"/>
              <w:rPr>
                <w:rFonts w:ascii="Arial" w:hAnsi="Arial" w:cs="Arial"/>
                <w:b/>
                <w:sz w:val="28"/>
                <w:szCs w:val="28"/>
              </w:rPr>
            </w:pPr>
            <w:r w:rsidRPr="00002379">
              <w:rPr>
                <w:rFonts w:ascii="Arial" w:hAnsi="Arial" w:cs="Arial"/>
                <w:b/>
                <w:sz w:val="28"/>
                <w:szCs w:val="28"/>
              </w:rPr>
              <w:t>MANUAL DE USO</w:t>
            </w:r>
          </w:p>
          <w:p w:rsidR="00DE023A" w:rsidRPr="002F7155" w:rsidRDefault="00DE023A" w:rsidP="002F7155">
            <w:pPr>
              <w:tabs>
                <w:tab w:val="left" w:pos="720"/>
              </w:tabs>
              <w:spacing w:before="120" w:after="120" w:line="360" w:lineRule="auto"/>
              <w:rPr>
                <w:rFonts w:ascii="Arial" w:hAnsi="Arial" w:cs="Arial"/>
                <w:b/>
                <w:sz w:val="32"/>
                <w:szCs w:val="32"/>
              </w:rPr>
            </w:pPr>
            <w:r>
              <w:rPr>
                <w:rFonts w:ascii="Arial" w:hAnsi="Arial" w:cs="Arial"/>
                <w:noProof/>
                <w:sz w:val="20"/>
                <w:lang w:eastAsia="es-AR" w:bidi="ar-SA"/>
              </w:rPr>
              <w:drawing>
                <wp:inline distT="0" distB="0" distL="0" distR="0">
                  <wp:extent cx="5372100" cy="180975"/>
                  <wp:effectExtent l="19050" t="0" r="0" b="0"/>
                  <wp:docPr id="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grayscl/>
                          </a:blip>
                          <a:srcRect/>
                          <a:stretch>
                            <a:fillRect/>
                          </a:stretch>
                        </pic:blipFill>
                        <pic:spPr bwMode="auto">
                          <a:xfrm>
                            <a:off x="0" y="0"/>
                            <a:ext cx="5372100" cy="180975"/>
                          </a:xfrm>
                          <a:prstGeom prst="rect">
                            <a:avLst/>
                          </a:prstGeom>
                          <a:solidFill>
                            <a:srgbClr val="FFFFFF">
                              <a:alpha val="0"/>
                            </a:srgbClr>
                          </a:solidFill>
                          <a:ln w="9525">
                            <a:noFill/>
                            <a:miter lim="800000"/>
                            <a:headEnd/>
                            <a:tailEnd/>
                          </a:ln>
                        </pic:spPr>
                      </pic:pic>
                    </a:graphicData>
                  </a:graphic>
                </wp:inline>
              </w:drawing>
            </w:r>
          </w:p>
        </w:tc>
      </w:tr>
    </w:tbl>
    <w:p w:rsidR="00DE023A" w:rsidRPr="008364B5" w:rsidRDefault="00DE023A" w:rsidP="00DE023A">
      <w:pPr>
        <w:pStyle w:val="Ttulo1"/>
        <w:tabs>
          <w:tab w:val="left" w:pos="142"/>
          <w:tab w:val="left" w:pos="284"/>
        </w:tabs>
        <w:rPr>
          <w:rFonts w:cs="Arial"/>
          <w:sz w:val="20"/>
          <w:szCs w:val="20"/>
        </w:rPr>
      </w:pPr>
      <w:r w:rsidRPr="00B001E6">
        <w:br w:type="page"/>
      </w:r>
    </w:p>
    <w:p w:rsidR="00FC715E" w:rsidRPr="00D27EC0" w:rsidRDefault="00FC715E" w:rsidP="00DC668B">
      <w:pPr>
        <w:pStyle w:val="TDC1"/>
        <w:jc w:val="center"/>
      </w:pPr>
    </w:p>
    <w:p w:rsidR="00FC715E" w:rsidRPr="00DC668B" w:rsidRDefault="00D27EC0" w:rsidP="00DC668B">
      <w:pPr>
        <w:pStyle w:val="TDC1"/>
        <w:jc w:val="center"/>
        <w:rPr>
          <w:b/>
        </w:rPr>
      </w:pPr>
      <w:r w:rsidRPr="00DC668B">
        <w:rPr>
          <w:b/>
        </w:rPr>
        <w:t>ÍNDICE</w:t>
      </w:r>
    </w:p>
    <w:p w:rsidR="00FC715E" w:rsidRDefault="00FC715E" w:rsidP="00DC668B">
      <w:pPr>
        <w:pStyle w:val="TDC1"/>
      </w:pPr>
    </w:p>
    <w:p w:rsidR="00FC715E" w:rsidRPr="00FC715E" w:rsidRDefault="00FC715E" w:rsidP="00DC668B">
      <w:pPr>
        <w:pStyle w:val="TDC1"/>
      </w:pPr>
    </w:p>
    <w:p w:rsidR="00FC715E" w:rsidRPr="00D27EC0" w:rsidRDefault="00E76AD5" w:rsidP="00DC668B">
      <w:pPr>
        <w:pStyle w:val="TDC1"/>
        <w:rPr>
          <w:rFonts w:eastAsiaTheme="minorEastAsia"/>
          <w:noProof/>
          <w:kern w:val="0"/>
          <w:lang w:val="es-ES" w:eastAsia="es-ES" w:bidi="ar-SA"/>
        </w:rPr>
      </w:pPr>
      <w:r w:rsidRPr="00E76AD5">
        <w:rPr>
          <w:b/>
        </w:rPr>
        <w:fldChar w:fldCharType="begin"/>
      </w:r>
      <w:r w:rsidR="00770317" w:rsidRPr="00FC715E">
        <w:rPr>
          <w:b/>
        </w:rPr>
        <w:instrText xml:space="preserve"> TOC \o "1-3" \h \z \u </w:instrText>
      </w:r>
      <w:r w:rsidRPr="00E76AD5">
        <w:rPr>
          <w:b/>
        </w:rPr>
        <w:fldChar w:fldCharType="separate"/>
      </w:r>
      <w:hyperlink w:anchor="_Toc357152348" w:history="1">
        <w:r w:rsidR="00FC715E" w:rsidRPr="00D27EC0">
          <w:rPr>
            <w:rStyle w:val="Hipervnculo"/>
            <w:rFonts w:ascii="Arial" w:hAnsi="Arial" w:cs="Arial"/>
            <w:noProof/>
            <w:sz w:val="20"/>
          </w:rPr>
          <w:t>1</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PANTALLA DE INICIO DE SESIÓN:</w:t>
        </w:r>
        <w:r w:rsidR="00FC715E" w:rsidRPr="00D27EC0">
          <w:rPr>
            <w:noProof/>
            <w:webHidden/>
          </w:rPr>
          <w:tab/>
        </w:r>
        <w:r w:rsidRPr="00D27EC0">
          <w:rPr>
            <w:noProof/>
            <w:webHidden/>
          </w:rPr>
          <w:fldChar w:fldCharType="begin"/>
        </w:r>
        <w:r w:rsidR="00FC715E" w:rsidRPr="00D27EC0">
          <w:rPr>
            <w:noProof/>
            <w:webHidden/>
          </w:rPr>
          <w:instrText xml:space="preserve"> PAGEREF _Toc357152348 \h </w:instrText>
        </w:r>
        <w:r w:rsidRPr="00D27EC0">
          <w:rPr>
            <w:noProof/>
            <w:webHidden/>
          </w:rPr>
        </w:r>
        <w:r w:rsidRPr="00D27EC0">
          <w:rPr>
            <w:noProof/>
            <w:webHidden/>
          </w:rPr>
          <w:fldChar w:fldCharType="separate"/>
        </w:r>
        <w:r w:rsidR="00FC715E" w:rsidRPr="00D27EC0">
          <w:rPr>
            <w:noProof/>
            <w:webHidden/>
          </w:rPr>
          <w:t>3</w:t>
        </w:r>
        <w:r w:rsidRPr="00D27EC0">
          <w:rPr>
            <w:noProof/>
            <w:webHidden/>
          </w:rPr>
          <w:fldChar w:fldCharType="end"/>
        </w:r>
      </w:hyperlink>
    </w:p>
    <w:p w:rsidR="00FC715E" w:rsidRPr="00D27EC0" w:rsidRDefault="00E76AD5" w:rsidP="00DC668B">
      <w:pPr>
        <w:pStyle w:val="TDC1"/>
        <w:rPr>
          <w:rFonts w:eastAsiaTheme="minorEastAsia"/>
          <w:noProof/>
          <w:kern w:val="0"/>
          <w:lang w:val="es-ES" w:eastAsia="es-ES" w:bidi="ar-SA"/>
        </w:rPr>
      </w:pPr>
      <w:hyperlink w:anchor="_Toc357152349" w:history="1">
        <w:r w:rsidR="00FC715E" w:rsidRPr="00D27EC0">
          <w:rPr>
            <w:rStyle w:val="Hipervnculo"/>
            <w:rFonts w:ascii="Arial" w:hAnsi="Arial" w:cs="Arial"/>
            <w:noProof/>
            <w:sz w:val="20"/>
          </w:rPr>
          <w:t>2</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CONCEPTOS CARPETA MÉDICA Y VISITA A MÉDICO LABORAL:</w:t>
        </w:r>
        <w:r w:rsidR="00FC715E" w:rsidRPr="00D27EC0">
          <w:rPr>
            <w:noProof/>
            <w:webHidden/>
          </w:rPr>
          <w:tab/>
        </w:r>
        <w:r w:rsidRPr="00D27EC0">
          <w:rPr>
            <w:noProof/>
            <w:webHidden/>
          </w:rPr>
          <w:fldChar w:fldCharType="begin"/>
        </w:r>
        <w:r w:rsidR="00FC715E" w:rsidRPr="00D27EC0">
          <w:rPr>
            <w:noProof/>
            <w:webHidden/>
          </w:rPr>
          <w:instrText xml:space="preserve"> PAGEREF _Toc357152349 \h </w:instrText>
        </w:r>
        <w:r w:rsidRPr="00D27EC0">
          <w:rPr>
            <w:noProof/>
            <w:webHidden/>
          </w:rPr>
        </w:r>
        <w:r w:rsidRPr="00D27EC0">
          <w:rPr>
            <w:noProof/>
            <w:webHidden/>
          </w:rPr>
          <w:fldChar w:fldCharType="separate"/>
        </w:r>
        <w:r w:rsidR="00FC715E" w:rsidRPr="00D27EC0">
          <w:rPr>
            <w:noProof/>
            <w:webHidden/>
          </w:rPr>
          <w:t>3</w:t>
        </w:r>
        <w:r w:rsidRPr="00D27EC0">
          <w:rPr>
            <w:noProof/>
            <w:webHidden/>
          </w:rPr>
          <w:fldChar w:fldCharType="end"/>
        </w:r>
      </w:hyperlink>
    </w:p>
    <w:p w:rsidR="00FC715E" w:rsidRPr="00D27EC0" w:rsidRDefault="00E76AD5" w:rsidP="00DC668B">
      <w:pPr>
        <w:pStyle w:val="TDC1"/>
        <w:rPr>
          <w:rFonts w:eastAsiaTheme="minorEastAsia"/>
          <w:noProof/>
          <w:kern w:val="0"/>
          <w:lang w:val="es-ES" w:eastAsia="es-ES" w:bidi="ar-SA"/>
        </w:rPr>
      </w:pPr>
      <w:hyperlink w:anchor="_Toc357152350" w:history="1">
        <w:r w:rsidR="00FC715E" w:rsidRPr="00D27EC0">
          <w:rPr>
            <w:rStyle w:val="Hipervnculo"/>
            <w:rFonts w:ascii="Arial" w:hAnsi="Arial" w:cs="Arial"/>
            <w:noProof/>
            <w:sz w:val="20"/>
          </w:rPr>
          <w:t>3</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BÚSQUEDA DE CARPETA MÉDICA DEL AGENTE:</w:t>
        </w:r>
        <w:r w:rsidR="00FC715E" w:rsidRPr="00D27EC0">
          <w:rPr>
            <w:noProof/>
            <w:webHidden/>
          </w:rPr>
          <w:tab/>
        </w:r>
        <w:r w:rsidRPr="00D27EC0">
          <w:rPr>
            <w:noProof/>
            <w:webHidden/>
          </w:rPr>
          <w:fldChar w:fldCharType="begin"/>
        </w:r>
        <w:r w:rsidR="00FC715E" w:rsidRPr="00D27EC0">
          <w:rPr>
            <w:noProof/>
            <w:webHidden/>
          </w:rPr>
          <w:instrText xml:space="preserve"> PAGEREF _Toc357152350 \h </w:instrText>
        </w:r>
        <w:r w:rsidRPr="00D27EC0">
          <w:rPr>
            <w:noProof/>
            <w:webHidden/>
          </w:rPr>
        </w:r>
        <w:r w:rsidRPr="00D27EC0">
          <w:rPr>
            <w:noProof/>
            <w:webHidden/>
          </w:rPr>
          <w:fldChar w:fldCharType="separate"/>
        </w:r>
        <w:r w:rsidR="00FC715E" w:rsidRPr="00D27EC0">
          <w:rPr>
            <w:noProof/>
            <w:webHidden/>
          </w:rPr>
          <w:t>4</w:t>
        </w:r>
        <w:r w:rsidRPr="00D27EC0">
          <w:rPr>
            <w:noProof/>
            <w:webHidden/>
          </w:rPr>
          <w:fldChar w:fldCharType="end"/>
        </w:r>
      </w:hyperlink>
    </w:p>
    <w:p w:rsidR="00FC715E" w:rsidRPr="00D27EC0" w:rsidRDefault="00E76AD5" w:rsidP="00DC668B">
      <w:pPr>
        <w:pStyle w:val="TDC1"/>
        <w:rPr>
          <w:rFonts w:eastAsiaTheme="minorEastAsia"/>
          <w:noProof/>
          <w:kern w:val="0"/>
          <w:lang w:val="es-ES" w:eastAsia="es-ES" w:bidi="ar-SA"/>
        </w:rPr>
      </w:pPr>
      <w:hyperlink w:anchor="_Toc357152351" w:history="1">
        <w:r w:rsidR="00FC715E" w:rsidRPr="00D27EC0">
          <w:rPr>
            <w:rStyle w:val="Hipervnculo"/>
            <w:rFonts w:ascii="Arial" w:hAnsi="Arial" w:cs="Arial"/>
            <w:noProof/>
            <w:sz w:val="20"/>
          </w:rPr>
          <w:t>4</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CREACIÓN DE LA CARPETA MÉDICA DEL AGENTE:</w:t>
        </w:r>
        <w:r w:rsidR="00FC715E" w:rsidRPr="00D27EC0">
          <w:rPr>
            <w:noProof/>
            <w:webHidden/>
          </w:rPr>
          <w:tab/>
        </w:r>
        <w:r w:rsidRPr="00D27EC0">
          <w:rPr>
            <w:noProof/>
            <w:webHidden/>
          </w:rPr>
          <w:fldChar w:fldCharType="begin"/>
        </w:r>
        <w:r w:rsidR="00FC715E" w:rsidRPr="00D27EC0">
          <w:rPr>
            <w:noProof/>
            <w:webHidden/>
          </w:rPr>
          <w:instrText xml:space="preserve"> PAGEREF _Toc357152351 \h </w:instrText>
        </w:r>
        <w:r w:rsidRPr="00D27EC0">
          <w:rPr>
            <w:noProof/>
            <w:webHidden/>
          </w:rPr>
        </w:r>
        <w:r w:rsidRPr="00D27EC0">
          <w:rPr>
            <w:noProof/>
            <w:webHidden/>
          </w:rPr>
          <w:fldChar w:fldCharType="separate"/>
        </w:r>
        <w:r w:rsidR="00FC715E" w:rsidRPr="00D27EC0">
          <w:rPr>
            <w:noProof/>
            <w:webHidden/>
          </w:rPr>
          <w:t>4</w:t>
        </w:r>
        <w:r w:rsidRPr="00D27EC0">
          <w:rPr>
            <w:noProof/>
            <w:webHidden/>
          </w:rPr>
          <w:fldChar w:fldCharType="end"/>
        </w:r>
      </w:hyperlink>
    </w:p>
    <w:p w:rsidR="00FC715E" w:rsidRDefault="00E76AD5" w:rsidP="00DC668B">
      <w:pPr>
        <w:pStyle w:val="TDC1"/>
        <w:rPr>
          <w:rStyle w:val="Hipervnculo"/>
          <w:rFonts w:ascii="Arial" w:hAnsi="Arial" w:cs="Arial"/>
          <w:noProof/>
          <w:sz w:val="20"/>
        </w:rPr>
      </w:pPr>
      <w:hyperlink w:anchor="_Toc357152352" w:history="1">
        <w:r w:rsidR="00FC715E" w:rsidRPr="00D27EC0">
          <w:rPr>
            <w:rStyle w:val="Hipervnculo"/>
            <w:rFonts w:ascii="Arial" w:hAnsi="Arial" w:cs="Arial"/>
            <w:noProof/>
            <w:sz w:val="20"/>
          </w:rPr>
          <w:t>5</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INCORPORACIÓN DE PIEZAS DOCUMENTALES A LA CARPETA MÉDICA DEL AGENTE:</w:t>
        </w:r>
        <w:r w:rsidR="00FC715E" w:rsidRPr="00D27EC0">
          <w:rPr>
            <w:noProof/>
            <w:webHidden/>
          </w:rPr>
          <w:tab/>
        </w:r>
        <w:r w:rsidRPr="00D27EC0">
          <w:rPr>
            <w:noProof/>
            <w:webHidden/>
          </w:rPr>
          <w:fldChar w:fldCharType="begin"/>
        </w:r>
        <w:r w:rsidR="00FC715E" w:rsidRPr="00D27EC0">
          <w:rPr>
            <w:noProof/>
            <w:webHidden/>
          </w:rPr>
          <w:instrText xml:space="preserve"> PAGEREF _Toc357152352 \h </w:instrText>
        </w:r>
        <w:r w:rsidRPr="00D27EC0">
          <w:rPr>
            <w:noProof/>
            <w:webHidden/>
          </w:rPr>
        </w:r>
        <w:r w:rsidRPr="00D27EC0">
          <w:rPr>
            <w:noProof/>
            <w:webHidden/>
          </w:rPr>
          <w:fldChar w:fldCharType="separate"/>
        </w:r>
        <w:r w:rsidR="00FC715E" w:rsidRPr="00D27EC0">
          <w:rPr>
            <w:noProof/>
            <w:webHidden/>
          </w:rPr>
          <w:t>7</w:t>
        </w:r>
        <w:r w:rsidRPr="00D27EC0">
          <w:rPr>
            <w:noProof/>
            <w:webHidden/>
          </w:rPr>
          <w:fldChar w:fldCharType="end"/>
        </w:r>
      </w:hyperlink>
    </w:p>
    <w:p w:rsidR="00FC715E" w:rsidRPr="00D27EC0" w:rsidRDefault="00E76AD5" w:rsidP="00D27EC0">
      <w:pPr>
        <w:pStyle w:val="TDC2"/>
        <w:rPr>
          <w:rFonts w:eastAsiaTheme="minorEastAsia"/>
          <w:noProof/>
          <w:kern w:val="0"/>
          <w:lang w:val="es-ES" w:eastAsia="es-ES" w:bidi="ar-SA"/>
        </w:rPr>
      </w:pPr>
      <w:hyperlink w:anchor="_Toc357152353" w:history="1">
        <w:r w:rsidR="00FC715E" w:rsidRPr="00D27EC0">
          <w:rPr>
            <w:rStyle w:val="Hipervnculo"/>
            <w:rFonts w:ascii="Arial" w:hAnsi="Arial" w:cs="Arial"/>
            <w:noProof/>
            <w:sz w:val="20"/>
          </w:rPr>
          <w:t>5.1</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Modificación de datos y visualización de las piezas documentales</w:t>
        </w:r>
        <w:r w:rsidR="00FC715E" w:rsidRPr="00D27EC0">
          <w:rPr>
            <w:noProof/>
            <w:webHidden/>
          </w:rPr>
          <w:tab/>
        </w:r>
        <w:r w:rsidRPr="00D27EC0">
          <w:rPr>
            <w:noProof/>
            <w:webHidden/>
          </w:rPr>
          <w:fldChar w:fldCharType="begin"/>
        </w:r>
        <w:r w:rsidR="00FC715E" w:rsidRPr="00D27EC0">
          <w:rPr>
            <w:noProof/>
            <w:webHidden/>
          </w:rPr>
          <w:instrText xml:space="preserve"> PAGEREF _Toc357152353 \h </w:instrText>
        </w:r>
        <w:r w:rsidRPr="00D27EC0">
          <w:rPr>
            <w:noProof/>
            <w:webHidden/>
          </w:rPr>
        </w:r>
        <w:r w:rsidRPr="00D27EC0">
          <w:rPr>
            <w:noProof/>
            <w:webHidden/>
          </w:rPr>
          <w:fldChar w:fldCharType="separate"/>
        </w:r>
        <w:r w:rsidR="00FC715E" w:rsidRPr="00D27EC0">
          <w:rPr>
            <w:noProof/>
            <w:webHidden/>
          </w:rPr>
          <w:t>9</w:t>
        </w:r>
        <w:r w:rsidRPr="00D27EC0">
          <w:rPr>
            <w:noProof/>
            <w:webHidden/>
          </w:rPr>
          <w:fldChar w:fldCharType="end"/>
        </w:r>
      </w:hyperlink>
    </w:p>
    <w:p w:rsidR="00FC715E" w:rsidRDefault="00E76AD5" w:rsidP="00D27EC0">
      <w:pPr>
        <w:pStyle w:val="TDC2"/>
        <w:rPr>
          <w:rStyle w:val="Hipervnculo"/>
          <w:rFonts w:ascii="Arial" w:hAnsi="Arial" w:cs="Arial"/>
          <w:noProof/>
          <w:sz w:val="20"/>
        </w:rPr>
      </w:pPr>
      <w:hyperlink w:anchor="_Toc357152354" w:history="1">
        <w:r w:rsidR="00FC715E" w:rsidRPr="00D27EC0">
          <w:rPr>
            <w:rStyle w:val="Hipervnculo"/>
            <w:rFonts w:ascii="Arial" w:hAnsi="Arial" w:cs="Arial"/>
            <w:noProof/>
            <w:sz w:val="20"/>
          </w:rPr>
          <w:t>5.2</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Eliminación de piezas documentales</w:t>
        </w:r>
        <w:r w:rsidR="00FC715E" w:rsidRPr="00D27EC0">
          <w:rPr>
            <w:noProof/>
            <w:webHidden/>
          </w:rPr>
          <w:tab/>
        </w:r>
        <w:r w:rsidRPr="00D27EC0">
          <w:rPr>
            <w:noProof/>
            <w:webHidden/>
          </w:rPr>
          <w:fldChar w:fldCharType="begin"/>
        </w:r>
        <w:r w:rsidR="00FC715E" w:rsidRPr="00D27EC0">
          <w:rPr>
            <w:noProof/>
            <w:webHidden/>
          </w:rPr>
          <w:instrText xml:space="preserve"> PAGEREF _Toc357152354 \h </w:instrText>
        </w:r>
        <w:r w:rsidRPr="00D27EC0">
          <w:rPr>
            <w:noProof/>
            <w:webHidden/>
          </w:rPr>
        </w:r>
        <w:r w:rsidRPr="00D27EC0">
          <w:rPr>
            <w:noProof/>
            <w:webHidden/>
          </w:rPr>
          <w:fldChar w:fldCharType="separate"/>
        </w:r>
        <w:r w:rsidR="00FC715E" w:rsidRPr="00D27EC0">
          <w:rPr>
            <w:noProof/>
            <w:webHidden/>
          </w:rPr>
          <w:t>12</w:t>
        </w:r>
        <w:r w:rsidRPr="00D27EC0">
          <w:rPr>
            <w:noProof/>
            <w:webHidden/>
          </w:rPr>
          <w:fldChar w:fldCharType="end"/>
        </w:r>
      </w:hyperlink>
    </w:p>
    <w:p w:rsidR="00FC715E" w:rsidRPr="00D27EC0" w:rsidRDefault="00E76AD5" w:rsidP="00DC668B">
      <w:pPr>
        <w:pStyle w:val="TDC1"/>
        <w:rPr>
          <w:rFonts w:eastAsiaTheme="minorEastAsia"/>
          <w:noProof/>
          <w:kern w:val="0"/>
          <w:lang w:val="es-ES" w:eastAsia="es-ES" w:bidi="ar-SA"/>
        </w:rPr>
      </w:pPr>
      <w:hyperlink w:anchor="_Toc357152355" w:history="1">
        <w:r w:rsidR="00FC715E" w:rsidRPr="00D27EC0">
          <w:rPr>
            <w:rStyle w:val="Hipervnculo"/>
            <w:rFonts w:ascii="Arial" w:hAnsi="Arial" w:cs="Arial"/>
            <w:noProof/>
            <w:sz w:val="20"/>
          </w:rPr>
          <w:t>6</w:t>
        </w:r>
        <w:r w:rsidR="00FC715E" w:rsidRPr="00D27EC0">
          <w:rPr>
            <w:rFonts w:eastAsiaTheme="minorEastAsia"/>
            <w:noProof/>
            <w:kern w:val="0"/>
            <w:lang w:val="es-ES" w:eastAsia="es-ES" w:bidi="ar-SA"/>
          </w:rPr>
          <w:tab/>
        </w:r>
        <w:r w:rsidR="00FC715E" w:rsidRPr="00D27EC0">
          <w:rPr>
            <w:rStyle w:val="Hipervnculo"/>
            <w:rFonts w:ascii="Arial" w:hAnsi="Arial" w:cs="Arial"/>
            <w:noProof/>
            <w:sz w:val="20"/>
          </w:rPr>
          <w:t>CARGA DE UNA VISITA MÉDICA</w:t>
        </w:r>
        <w:r w:rsidR="00FC715E" w:rsidRPr="00D27EC0">
          <w:rPr>
            <w:noProof/>
            <w:webHidden/>
          </w:rPr>
          <w:tab/>
        </w:r>
        <w:r w:rsidRPr="00D27EC0">
          <w:rPr>
            <w:noProof/>
            <w:webHidden/>
          </w:rPr>
          <w:fldChar w:fldCharType="begin"/>
        </w:r>
        <w:r w:rsidR="00FC715E" w:rsidRPr="00D27EC0">
          <w:rPr>
            <w:noProof/>
            <w:webHidden/>
          </w:rPr>
          <w:instrText xml:space="preserve"> PAGEREF _Toc357152355 \h </w:instrText>
        </w:r>
        <w:r w:rsidRPr="00D27EC0">
          <w:rPr>
            <w:noProof/>
            <w:webHidden/>
          </w:rPr>
        </w:r>
        <w:r w:rsidRPr="00D27EC0">
          <w:rPr>
            <w:noProof/>
            <w:webHidden/>
          </w:rPr>
          <w:fldChar w:fldCharType="separate"/>
        </w:r>
        <w:r w:rsidR="00FC715E" w:rsidRPr="00D27EC0">
          <w:rPr>
            <w:noProof/>
            <w:webHidden/>
          </w:rPr>
          <w:t>13</w:t>
        </w:r>
        <w:r w:rsidRPr="00D27EC0">
          <w:rPr>
            <w:noProof/>
            <w:webHidden/>
          </w:rPr>
          <w:fldChar w:fldCharType="end"/>
        </w:r>
      </w:hyperlink>
    </w:p>
    <w:p w:rsidR="00770317" w:rsidRDefault="00E76AD5" w:rsidP="00D27EC0">
      <w:pPr>
        <w:tabs>
          <w:tab w:val="left" w:pos="142"/>
        </w:tabs>
        <w:suppressAutoHyphens w:val="0"/>
        <w:spacing w:before="120" w:after="120" w:line="360" w:lineRule="auto"/>
        <w:ind w:left="567"/>
        <w:jc w:val="left"/>
        <w:rPr>
          <w:rFonts w:ascii="Arial" w:hAnsi="Arial" w:cs="Arial"/>
          <w:b/>
          <w:sz w:val="20"/>
        </w:rPr>
      </w:pPr>
      <w:r w:rsidRPr="00FC715E">
        <w:rPr>
          <w:rFonts w:ascii="Arial" w:hAnsi="Arial" w:cs="Arial"/>
          <w:b/>
          <w:sz w:val="20"/>
        </w:rPr>
        <w:fldChar w:fldCharType="end"/>
      </w:r>
      <w:r w:rsidR="00DE023A">
        <w:rPr>
          <w:rFonts w:ascii="Arial" w:hAnsi="Arial" w:cs="Arial"/>
          <w:b/>
          <w:sz w:val="20"/>
        </w:rPr>
        <w:br w:type="page"/>
      </w:r>
    </w:p>
    <w:p w:rsidR="00DE023A" w:rsidRDefault="00DE023A">
      <w:pPr>
        <w:suppressAutoHyphens w:val="0"/>
        <w:spacing w:before="200" w:line="276" w:lineRule="auto"/>
        <w:jc w:val="left"/>
        <w:rPr>
          <w:rFonts w:ascii="Arial" w:hAnsi="Arial" w:cs="Arial"/>
          <w:b/>
          <w:sz w:val="20"/>
        </w:rPr>
      </w:pPr>
    </w:p>
    <w:p w:rsidR="0017098A" w:rsidRPr="00195550" w:rsidRDefault="0017098A" w:rsidP="0017098A">
      <w:pPr>
        <w:widowControl w:val="0"/>
        <w:spacing w:line="240" w:lineRule="atLeast"/>
        <w:jc w:val="center"/>
        <w:rPr>
          <w:rFonts w:ascii="Arial" w:hAnsi="Arial" w:cs="Arial"/>
          <w:b/>
          <w:sz w:val="20"/>
        </w:rPr>
      </w:pPr>
    </w:p>
    <w:p w:rsidR="0017098A" w:rsidRPr="00195550" w:rsidRDefault="0017098A" w:rsidP="0017098A">
      <w:pPr>
        <w:widowControl w:val="0"/>
        <w:spacing w:line="240" w:lineRule="atLeast"/>
        <w:jc w:val="center"/>
        <w:rPr>
          <w:rFonts w:ascii="Arial" w:hAnsi="Arial" w:cs="Arial"/>
          <w:b/>
          <w:sz w:val="20"/>
        </w:rPr>
      </w:pPr>
      <w:bookmarkStart w:id="0" w:name="_Toc352764622"/>
      <w:r w:rsidRPr="00195550">
        <w:rPr>
          <w:rFonts w:ascii="Arial" w:hAnsi="Arial" w:cs="Arial"/>
          <w:b/>
          <w:sz w:val="20"/>
        </w:rPr>
        <w:t>SISTEMA DE DOCUMENTACIÓN- SIDOM 2</w:t>
      </w:r>
    </w:p>
    <w:p w:rsidR="0017098A" w:rsidRPr="00195550" w:rsidRDefault="0017098A" w:rsidP="0017098A">
      <w:pPr>
        <w:widowControl w:val="0"/>
        <w:spacing w:line="240" w:lineRule="atLeast"/>
        <w:jc w:val="center"/>
        <w:rPr>
          <w:rFonts w:ascii="Arial" w:hAnsi="Arial" w:cs="Arial"/>
          <w:b/>
          <w:sz w:val="20"/>
        </w:rPr>
      </w:pPr>
    </w:p>
    <w:p w:rsidR="0017098A" w:rsidRDefault="0017098A" w:rsidP="0017098A">
      <w:pPr>
        <w:widowControl w:val="0"/>
        <w:spacing w:line="240" w:lineRule="atLeast"/>
        <w:jc w:val="center"/>
        <w:rPr>
          <w:rFonts w:ascii="Arial" w:hAnsi="Arial" w:cs="Arial"/>
          <w:b/>
          <w:sz w:val="20"/>
        </w:rPr>
      </w:pPr>
      <w:r w:rsidRPr="00195550">
        <w:rPr>
          <w:rFonts w:ascii="Arial" w:hAnsi="Arial" w:cs="Arial"/>
          <w:b/>
          <w:sz w:val="20"/>
        </w:rPr>
        <w:t>ESQUEMA SALUD LABORAL</w:t>
      </w:r>
    </w:p>
    <w:p w:rsidR="00770317" w:rsidRPr="00770317" w:rsidRDefault="00770317" w:rsidP="00770317">
      <w:pPr>
        <w:pStyle w:val="Prrafodelista"/>
        <w:widowControl w:val="0"/>
        <w:spacing w:line="240" w:lineRule="atLeast"/>
        <w:rPr>
          <w:rFonts w:ascii="Arial" w:hAnsi="Arial" w:cs="Arial"/>
          <w:b/>
          <w:sz w:val="20"/>
        </w:rPr>
      </w:pPr>
    </w:p>
    <w:p w:rsidR="007812D5" w:rsidRDefault="007812D5" w:rsidP="0017098A">
      <w:pPr>
        <w:widowControl w:val="0"/>
        <w:spacing w:line="240" w:lineRule="atLeast"/>
        <w:jc w:val="center"/>
        <w:rPr>
          <w:rFonts w:ascii="Arial" w:hAnsi="Arial" w:cs="Arial"/>
          <w:b/>
          <w:sz w:val="20"/>
        </w:rPr>
      </w:pPr>
    </w:p>
    <w:p w:rsidR="007812D5" w:rsidRPr="00195550" w:rsidRDefault="007812D5" w:rsidP="0017098A">
      <w:pPr>
        <w:widowControl w:val="0"/>
        <w:spacing w:line="240" w:lineRule="atLeast"/>
        <w:jc w:val="center"/>
        <w:rPr>
          <w:rFonts w:ascii="Arial" w:hAnsi="Arial" w:cs="Arial"/>
          <w:b/>
          <w:sz w:val="20"/>
        </w:rPr>
      </w:pPr>
    </w:p>
    <w:p w:rsidR="0017098A" w:rsidRPr="00770317" w:rsidRDefault="0017098A" w:rsidP="00770317">
      <w:pPr>
        <w:pStyle w:val="Ttulo1"/>
        <w:numPr>
          <w:ilvl w:val="0"/>
          <w:numId w:val="11"/>
        </w:numPr>
        <w:tabs>
          <w:tab w:val="num" w:pos="851"/>
        </w:tabs>
        <w:spacing w:before="120" w:after="120" w:line="360" w:lineRule="auto"/>
        <w:rPr>
          <w:sz w:val="20"/>
          <w:szCs w:val="20"/>
        </w:rPr>
      </w:pPr>
      <w:bookmarkStart w:id="1" w:name="_Toc357152348"/>
      <w:r w:rsidRPr="00770317">
        <w:rPr>
          <w:sz w:val="20"/>
          <w:szCs w:val="20"/>
        </w:rPr>
        <w:t>PANTALLA DE INICIO DE SESIÓN:</w:t>
      </w:r>
      <w:bookmarkEnd w:id="1"/>
      <w:r w:rsidRPr="00770317">
        <w:rPr>
          <w:sz w:val="20"/>
          <w:szCs w:val="20"/>
        </w:rPr>
        <w:t xml:space="preserve"> </w:t>
      </w:r>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El usuario deberá ingresar con su nombre y contraseña para poder acceder a la información del sistema.</w:t>
      </w:r>
    </w:p>
    <w:p w:rsidR="0017098A" w:rsidRDefault="0017098A" w:rsidP="0017098A">
      <w:pPr>
        <w:ind w:left="435" w:hanging="420"/>
        <w:rPr>
          <w:rFonts w:ascii="Arial" w:hAnsi="Arial" w:cs="Arial"/>
          <w:sz w:val="21"/>
          <w:szCs w:val="21"/>
        </w:rPr>
      </w:pPr>
    </w:p>
    <w:p w:rsidR="0017098A" w:rsidRDefault="0017098A" w:rsidP="0017098A">
      <w:pPr>
        <w:widowControl w:val="0"/>
        <w:tabs>
          <w:tab w:val="left" w:pos="709"/>
          <w:tab w:val="left" w:pos="851"/>
        </w:tabs>
        <w:spacing w:line="240" w:lineRule="atLeast"/>
        <w:ind w:left="567"/>
        <w:jc w:val="center"/>
      </w:pPr>
      <w:r>
        <w:rPr>
          <w:noProof/>
          <w:lang w:eastAsia="es-AR" w:bidi="ar-SA"/>
        </w:rPr>
        <w:drawing>
          <wp:inline distT="0" distB="0" distL="0" distR="0">
            <wp:extent cx="6153150" cy="38481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53150" cy="3848100"/>
                    </a:xfrm>
                    <a:prstGeom prst="rect">
                      <a:avLst/>
                    </a:prstGeom>
                    <a:solidFill>
                      <a:srgbClr val="FFFFFF"/>
                    </a:solidFill>
                    <a:ln w="9525">
                      <a:solidFill>
                        <a:schemeClr val="tx1"/>
                      </a:solidFill>
                      <a:miter lim="800000"/>
                      <a:headEnd/>
                      <a:tailEnd/>
                    </a:ln>
                  </pic:spPr>
                </pic:pic>
              </a:graphicData>
            </a:graphic>
          </wp:inline>
        </w:drawing>
      </w:r>
    </w:p>
    <w:p w:rsidR="0017098A" w:rsidRDefault="0017098A" w:rsidP="0017098A">
      <w:pPr>
        <w:widowControl w:val="0"/>
        <w:tabs>
          <w:tab w:val="left" w:pos="709"/>
          <w:tab w:val="left" w:pos="851"/>
        </w:tabs>
        <w:spacing w:line="240" w:lineRule="atLeast"/>
        <w:ind w:left="567"/>
        <w:jc w:val="center"/>
        <w:rPr>
          <w:sz w:val="21"/>
          <w:szCs w:val="21"/>
        </w:rPr>
      </w:pPr>
    </w:p>
    <w:p w:rsidR="0017098A" w:rsidRPr="00CD12F5" w:rsidRDefault="0017098A" w:rsidP="0017098A">
      <w:pPr>
        <w:pStyle w:val="Ttulo1"/>
        <w:tabs>
          <w:tab w:val="num" w:pos="851"/>
        </w:tabs>
        <w:spacing w:before="120" w:after="120" w:line="360" w:lineRule="auto"/>
        <w:ind w:left="567" w:firstLine="0"/>
        <w:rPr>
          <w:sz w:val="20"/>
          <w:szCs w:val="20"/>
        </w:rPr>
      </w:pPr>
      <w:bookmarkStart w:id="2" w:name="_Toc357152349"/>
      <w:r w:rsidRPr="00CD12F5">
        <w:rPr>
          <w:sz w:val="20"/>
          <w:szCs w:val="20"/>
        </w:rPr>
        <w:t>CONCEPTOS CARPETA MÉDICA Y VISITA A MÉDICO LABORAL:</w:t>
      </w:r>
      <w:bookmarkEnd w:id="2"/>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La creación de una carpeta médica se realizará en primer lugar y por única vez para incorporar todas las piezas documentales históricas que componen el legajo de Salud Laboral de cada agente. Una vez que se ha creado la carpeta médica, en cada oportunidad que el agente solicite una nueva atención médica, se deberá crear una “Visita a médico laboral”</w:t>
      </w:r>
      <w:r w:rsidR="003D6673">
        <w:rPr>
          <w:rFonts w:ascii="Arial" w:hAnsi="Arial" w:cs="Arial"/>
          <w:sz w:val="20"/>
        </w:rPr>
        <w:t>, asociada a dicha carpeta,</w:t>
      </w:r>
      <w:r w:rsidRPr="00943C07">
        <w:rPr>
          <w:rFonts w:ascii="Arial" w:hAnsi="Arial" w:cs="Arial"/>
          <w:sz w:val="20"/>
        </w:rPr>
        <w:t xml:space="preserve"> que contendrá todas las piezas documentales inherentes a la </w:t>
      </w:r>
      <w:r w:rsidR="003D6673">
        <w:rPr>
          <w:rFonts w:ascii="Arial" w:hAnsi="Arial" w:cs="Arial"/>
          <w:sz w:val="20"/>
        </w:rPr>
        <w:t>visita</w:t>
      </w:r>
      <w:r w:rsidRPr="00943C07">
        <w:rPr>
          <w:rFonts w:ascii="Arial" w:hAnsi="Arial" w:cs="Arial"/>
          <w:sz w:val="20"/>
        </w:rPr>
        <w:t xml:space="preserve"> (certificados presentados, notas del profesional médico, estudios, etc.). </w:t>
      </w:r>
    </w:p>
    <w:p w:rsidR="0017098A" w:rsidRPr="00943C07" w:rsidRDefault="0017098A" w:rsidP="0017098A">
      <w:pPr>
        <w:spacing w:before="120" w:after="120" w:line="360" w:lineRule="auto"/>
        <w:ind w:left="567"/>
        <w:rPr>
          <w:rFonts w:ascii="Arial" w:hAnsi="Arial" w:cs="Arial"/>
          <w:sz w:val="20"/>
        </w:rPr>
      </w:pPr>
    </w:p>
    <w:p w:rsidR="0017098A" w:rsidRPr="00CD12F5" w:rsidRDefault="0017098A" w:rsidP="0017098A">
      <w:pPr>
        <w:pStyle w:val="Ttulo1"/>
        <w:tabs>
          <w:tab w:val="num" w:pos="851"/>
        </w:tabs>
        <w:spacing w:before="120" w:after="120" w:line="360" w:lineRule="auto"/>
        <w:ind w:left="567" w:firstLine="0"/>
        <w:rPr>
          <w:sz w:val="20"/>
          <w:szCs w:val="20"/>
        </w:rPr>
      </w:pPr>
      <w:bookmarkStart w:id="3" w:name="_Toc357152350"/>
      <w:r w:rsidRPr="00CD12F5">
        <w:rPr>
          <w:sz w:val="20"/>
          <w:szCs w:val="20"/>
        </w:rPr>
        <w:lastRenderedPageBreak/>
        <w:t>BÚSQUEDA DE CARPETA MÉDICA DEL AGENTE:</w:t>
      </w:r>
      <w:bookmarkEnd w:id="3"/>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 xml:space="preserve">En primer lugar, el usuario deberá verificar si ya está creada o no la carpeta médica correspondiente al agente. Dado que no puede existir más de una carpeta médica por agente, es fundamental esta verificación para determinar si es necesario crear o no la carpeta. </w:t>
      </w:r>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Se puede efectuar la búsqueda de las carpetas médicas existentes, ingresando al “Buscador de Documentos” y en el campo correspondiente cargar las palabras clave para la búsqueda de las carpetas médicas creadas: “carpeta”, “carpeta medica”, nombre y/o apellido del agente, número de código del agente, etc. Dependiendo de la combinación de palabras ingresadas, será posible acotar los resultados arrojados por la búsqueda.</w:t>
      </w:r>
    </w:p>
    <w:p w:rsidR="0017098A" w:rsidRDefault="0017098A" w:rsidP="0017098A">
      <w:pPr>
        <w:spacing w:before="120" w:after="120" w:line="360" w:lineRule="auto"/>
        <w:ind w:left="567"/>
        <w:rPr>
          <w:rFonts w:ascii="Arial" w:hAnsi="Arial" w:cs="Arial"/>
          <w:sz w:val="20"/>
        </w:rPr>
      </w:pPr>
      <w:r w:rsidRPr="00943C07">
        <w:rPr>
          <w:rFonts w:ascii="Arial" w:hAnsi="Arial" w:cs="Arial"/>
          <w:sz w:val="20"/>
        </w:rPr>
        <w:t>A continuación se muestra la pantalla donde figuran los resultados de la misma.</w:t>
      </w:r>
    </w:p>
    <w:p w:rsidR="00E21DE3" w:rsidRPr="00943C07" w:rsidRDefault="00E21DE3" w:rsidP="0017098A">
      <w:pPr>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508861" cy="2206680"/>
            <wp:effectExtent l="19050" t="0" r="6239" b="0"/>
            <wp:docPr id="31" name="30 Imagen" descr="BusquedaCarpetamed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quedaCarpetamedica.png"/>
                    <pic:cNvPicPr/>
                  </pic:nvPicPr>
                  <pic:blipFill>
                    <a:blip r:embed="rId11"/>
                    <a:stretch>
                      <a:fillRect/>
                    </a:stretch>
                  </pic:blipFill>
                  <pic:spPr>
                    <a:xfrm>
                      <a:off x="0" y="0"/>
                      <a:ext cx="6518902" cy="2210084"/>
                    </a:xfrm>
                    <a:prstGeom prst="rect">
                      <a:avLst/>
                    </a:prstGeom>
                  </pic:spPr>
                </pic:pic>
              </a:graphicData>
            </a:graphic>
          </wp:inline>
        </w:drawing>
      </w:r>
    </w:p>
    <w:p w:rsidR="0017098A" w:rsidRDefault="0017098A" w:rsidP="0017098A">
      <w:pPr>
        <w:pStyle w:val="Prrafodelista1"/>
        <w:widowControl w:val="0"/>
        <w:spacing w:after="0" w:line="240" w:lineRule="atLeast"/>
        <w:ind w:left="0"/>
        <w:jc w:val="both"/>
        <w:rPr>
          <w:rFonts w:ascii="Arial" w:hAnsi="Arial" w:cs="Arial"/>
          <w:sz w:val="21"/>
          <w:szCs w:val="21"/>
        </w:rPr>
      </w:pPr>
    </w:p>
    <w:p w:rsidR="0017098A" w:rsidRPr="00943C07" w:rsidRDefault="0017098A" w:rsidP="0017098A">
      <w:pPr>
        <w:pStyle w:val="Prrafodelista1"/>
        <w:widowControl w:val="0"/>
        <w:spacing w:after="0" w:line="240" w:lineRule="atLeast"/>
        <w:jc w:val="both"/>
        <w:rPr>
          <w:rFonts w:ascii="Arial" w:hAnsi="Arial" w:cs="Arial"/>
          <w:sz w:val="20"/>
        </w:rPr>
      </w:pPr>
      <w:r w:rsidRPr="00943C07">
        <w:rPr>
          <w:rFonts w:ascii="Arial" w:hAnsi="Arial" w:cs="Arial"/>
          <w:sz w:val="20"/>
        </w:rPr>
        <w:t>En caso que la carpeta médica del agente solicitado se encuentre en ese listado, podrán darse dos opciones:</w:t>
      </w:r>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a) Si el usuario desea incorporar documentación histórica pendiente de digitalización, deberá seguir las indicaciones del punto 5.</w:t>
      </w:r>
    </w:p>
    <w:p w:rsidR="0017098A" w:rsidRPr="00943C07" w:rsidRDefault="0017098A" w:rsidP="0017098A">
      <w:pPr>
        <w:spacing w:before="120" w:after="120" w:line="360" w:lineRule="auto"/>
        <w:ind w:left="567"/>
        <w:rPr>
          <w:rFonts w:ascii="Arial" w:hAnsi="Arial" w:cs="Arial"/>
          <w:sz w:val="20"/>
        </w:rPr>
      </w:pPr>
      <w:r w:rsidRPr="00943C07">
        <w:rPr>
          <w:rFonts w:ascii="Arial" w:hAnsi="Arial" w:cs="Arial"/>
          <w:sz w:val="20"/>
        </w:rPr>
        <w:t>b) Si el usuario desea crear una nueva visita médica asociada a dicha carpeta, deberá pasar al punto 6.</w:t>
      </w:r>
    </w:p>
    <w:p w:rsidR="0017098A" w:rsidRDefault="0017098A" w:rsidP="0017098A">
      <w:pPr>
        <w:spacing w:before="120" w:after="120" w:line="360" w:lineRule="auto"/>
        <w:ind w:left="567"/>
        <w:rPr>
          <w:rFonts w:ascii="Arial" w:hAnsi="Arial" w:cs="Arial"/>
          <w:sz w:val="20"/>
        </w:rPr>
      </w:pPr>
      <w:r w:rsidRPr="00943C07">
        <w:rPr>
          <w:rFonts w:ascii="Arial" w:hAnsi="Arial" w:cs="Arial"/>
          <w:sz w:val="20"/>
        </w:rPr>
        <w:t>Si no se encuentra la carpeta médica, se deberá proceder a crearla, como lo indica el siguiente punto.</w:t>
      </w:r>
    </w:p>
    <w:p w:rsidR="0017098A" w:rsidRPr="00943C07" w:rsidRDefault="0017098A" w:rsidP="0017098A">
      <w:pPr>
        <w:spacing w:before="120" w:after="120" w:line="360" w:lineRule="auto"/>
        <w:ind w:left="567"/>
        <w:rPr>
          <w:rFonts w:ascii="Arial" w:hAnsi="Arial" w:cs="Arial"/>
          <w:sz w:val="20"/>
        </w:rPr>
      </w:pPr>
    </w:p>
    <w:p w:rsidR="0017098A" w:rsidRPr="00CD12F5" w:rsidRDefault="0017098A" w:rsidP="0017098A">
      <w:pPr>
        <w:pStyle w:val="Ttulo1"/>
        <w:tabs>
          <w:tab w:val="num" w:pos="851"/>
        </w:tabs>
        <w:spacing w:before="120" w:after="120" w:line="360" w:lineRule="auto"/>
        <w:ind w:left="567" w:firstLine="0"/>
        <w:rPr>
          <w:sz w:val="20"/>
          <w:szCs w:val="20"/>
        </w:rPr>
      </w:pPr>
      <w:bookmarkStart w:id="4" w:name="_Toc357152351"/>
      <w:r w:rsidRPr="00CD12F5">
        <w:rPr>
          <w:sz w:val="20"/>
          <w:szCs w:val="20"/>
        </w:rPr>
        <w:t>CREACIÓN DE LA CARPETA MÉDICA DEL AGENTE:</w:t>
      </w:r>
      <w:bookmarkEnd w:id="4"/>
    </w:p>
    <w:p w:rsidR="0017098A" w:rsidRDefault="0017098A" w:rsidP="0017098A">
      <w:pPr>
        <w:spacing w:before="120" w:after="120" w:line="360" w:lineRule="auto"/>
        <w:ind w:left="567"/>
        <w:rPr>
          <w:rFonts w:ascii="Arial" w:hAnsi="Arial" w:cs="Arial"/>
          <w:sz w:val="20"/>
        </w:rPr>
      </w:pPr>
      <w:r w:rsidRPr="00943C07">
        <w:rPr>
          <w:rFonts w:ascii="Arial" w:hAnsi="Arial" w:cs="Arial"/>
          <w:sz w:val="20"/>
        </w:rPr>
        <w:t xml:space="preserve">Se deberá seleccionar el esquema “Carpeta médica” y cuando aparezca la pestaña correspondiente “Salud Laboral – Carpeta médica” presionar el botón a la derecha del campo “Agente” que permite importar los datos del mismo. Una vez hecho esto, en el campo “Criterios de búsqueda” ingresar datos claves que permitan encontrar el agente deseado (por ejemplo, apellido y/o código de agente). Cuanto más precisos sean estos, menor cantidad de opciones habrá en esta lista desplegable. Aparecerá como resultado de la búsqueda la lista de agentes cargados </w:t>
      </w:r>
      <w:r w:rsidRPr="00943C07">
        <w:rPr>
          <w:rFonts w:ascii="Arial" w:hAnsi="Arial" w:cs="Arial"/>
          <w:sz w:val="20"/>
        </w:rPr>
        <w:lastRenderedPageBreak/>
        <w:t xml:space="preserve">que responden al criterio utilizado para la misma, de los cuales se deberá seleccionar al correspondiente, confirmando la selección con el “tilde”. </w:t>
      </w:r>
    </w:p>
    <w:p w:rsidR="002D4FE7" w:rsidRDefault="00142266" w:rsidP="0017098A">
      <w:pPr>
        <w:pStyle w:val="Textoindependiente"/>
        <w:widowControl w:val="0"/>
        <w:spacing w:before="120" w:line="360" w:lineRule="auto"/>
        <w:ind w:left="567"/>
        <w:rPr>
          <w:rFonts w:ascii="Arial" w:hAnsi="Arial" w:cs="Arial"/>
          <w:sz w:val="20"/>
        </w:rPr>
      </w:pPr>
      <w:r>
        <w:rPr>
          <w:rFonts w:ascii="Arial" w:hAnsi="Arial" w:cs="Arial"/>
          <w:noProof/>
          <w:sz w:val="20"/>
          <w:lang w:eastAsia="es-AR" w:bidi="ar-SA"/>
        </w:rPr>
        <w:drawing>
          <wp:inline distT="0" distB="0" distL="0" distR="0">
            <wp:extent cx="6353175" cy="2367457"/>
            <wp:effectExtent l="19050" t="19050" r="28575" b="13793"/>
            <wp:docPr id="32" name="31 Imagen" descr="CreacionCarpetaMedic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cionCarpetaMedica 2.png"/>
                    <pic:cNvPicPr/>
                  </pic:nvPicPr>
                  <pic:blipFill>
                    <a:blip r:embed="rId12"/>
                    <a:stretch>
                      <a:fillRect/>
                    </a:stretch>
                  </pic:blipFill>
                  <pic:spPr>
                    <a:xfrm>
                      <a:off x="0" y="0"/>
                      <a:ext cx="6352772" cy="2367307"/>
                    </a:xfrm>
                    <a:prstGeom prst="rect">
                      <a:avLst/>
                    </a:prstGeom>
                    <a:ln>
                      <a:solidFill>
                        <a:schemeClr val="tx1"/>
                      </a:solidFill>
                    </a:ln>
                  </pic:spPr>
                </pic:pic>
              </a:graphicData>
            </a:graphic>
          </wp:inline>
        </w:drawing>
      </w:r>
    </w:p>
    <w:p w:rsidR="00DC668B" w:rsidRDefault="00DC668B" w:rsidP="00142266">
      <w:pPr>
        <w:pStyle w:val="Textoindependiente"/>
        <w:widowControl w:val="0"/>
        <w:spacing w:before="120" w:line="360" w:lineRule="auto"/>
        <w:ind w:left="567"/>
        <w:rPr>
          <w:rFonts w:ascii="Arial" w:hAnsi="Arial" w:cs="Arial"/>
          <w:sz w:val="20"/>
        </w:rPr>
      </w:pPr>
    </w:p>
    <w:p w:rsidR="0017098A" w:rsidRDefault="0017098A" w:rsidP="00142266">
      <w:pPr>
        <w:pStyle w:val="Textoindependiente"/>
        <w:widowControl w:val="0"/>
        <w:spacing w:before="120" w:line="360" w:lineRule="auto"/>
        <w:ind w:left="567"/>
        <w:rPr>
          <w:rFonts w:ascii="Arial" w:hAnsi="Arial" w:cs="Arial"/>
          <w:sz w:val="20"/>
        </w:rPr>
      </w:pPr>
      <w:r w:rsidRPr="00943C07">
        <w:rPr>
          <w:rFonts w:ascii="Arial" w:hAnsi="Arial" w:cs="Arial"/>
          <w:sz w:val="20"/>
        </w:rPr>
        <w:t>Si la búsqueda no arroja ningún resultado, significa que el agente no esté ingresado en SIDOM</w:t>
      </w:r>
      <w:r w:rsidR="002209D0">
        <w:rPr>
          <w:rFonts w:ascii="Arial" w:hAnsi="Arial" w:cs="Arial"/>
          <w:sz w:val="20"/>
        </w:rPr>
        <w:t xml:space="preserve">, por lo cual </w:t>
      </w:r>
      <w:r w:rsidRPr="00943C07">
        <w:rPr>
          <w:rFonts w:ascii="Arial" w:hAnsi="Arial" w:cs="Arial"/>
          <w:sz w:val="20"/>
        </w:rPr>
        <w:t>se deberá seleccionar la opción “Nuevo elemento”.</w:t>
      </w:r>
    </w:p>
    <w:p w:rsidR="00142266" w:rsidRPr="00142266" w:rsidRDefault="00142266" w:rsidP="00142266">
      <w:pPr>
        <w:pStyle w:val="Textoindependiente"/>
        <w:widowControl w:val="0"/>
        <w:spacing w:before="120" w:line="360" w:lineRule="auto"/>
        <w:ind w:left="567"/>
        <w:rPr>
          <w:rFonts w:ascii="Arial" w:hAnsi="Arial" w:cs="Arial"/>
          <w:sz w:val="20"/>
        </w:rPr>
      </w:pPr>
      <w:r>
        <w:rPr>
          <w:rFonts w:ascii="Arial" w:hAnsi="Arial" w:cs="Arial"/>
          <w:noProof/>
          <w:sz w:val="20"/>
          <w:lang w:eastAsia="es-AR" w:bidi="ar-SA"/>
        </w:rPr>
        <w:drawing>
          <wp:inline distT="0" distB="0" distL="0" distR="0">
            <wp:extent cx="6427575" cy="2457450"/>
            <wp:effectExtent l="19050" t="19050" r="11325" b="19050"/>
            <wp:docPr id="33" name="32 Imagen" descr="Nuevoag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agente.png"/>
                    <pic:cNvPicPr/>
                  </pic:nvPicPr>
                  <pic:blipFill>
                    <a:blip r:embed="rId13"/>
                    <a:srcRect b="29330"/>
                    <a:stretch>
                      <a:fillRect/>
                    </a:stretch>
                  </pic:blipFill>
                  <pic:spPr>
                    <a:xfrm>
                      <a:off x="0" y="0"/>
                      <a:ext cx="6427575" cy="2457450"/>
                    </a:xfrm>
                    <a:prstGeom prst="rect">
                      <a:avLst/>
                    </a:prstGeom>
                    <a:ln>
                      <a:solidFill>
                        <a:schemeClr val="tx1"/>
                      </a:solidFill>
                    </a:ln>
                  </pic:spPr>
                </pic:pic>
              </a:graphicData>
            </a:graphic>
          </wp:inline>
        </w:drawing>
      </w:r>
    </w:p>
    <w:p w:rsidR="00C616D2" w:rsidRDefault="00C616D2" w:rsidP="00142266">
      <w:pPr>
        <w:spacing w:before="120" w:after="120" w:line="360" w:lineRule="auto"/>
        <w:ind w:left="567"/>
        <w:rPr>
          <w:rFonts w:ascii="Arial" w:hAnsi="Arial" w:cs="Arial"/>
          <w:sz w:val="20"/>
        </w:rPr>
      </w:pPr>
    </w:p>
    <w:p w:rsidR="0017098A" w:rsidRDefault="0017098A" w:rsidP="00142266">
      <w:pPr>
        <w:spacing w:before="120" w:after="120" w:line="360" w:lineRule="auto"/>
        <w:ind w:left="567"/>
        <w:rPr>
          <w:rFonts w:ascii="Arial" w:hAnsi="Arial" w:cs="Arial"/>
          <w:sz w:val="20"/>
        </w:rPr>
      </w:pPr>
      <w:r w:rsidRPr="00943C07">
        <w:rPr>
          <w:rFonts w:ascii="Arial" w:hAnsi="Arial" w:cs="Arial"/>
          <w:sz w:val="20"/>
        </w:rPr>
        <w:t xml:space="preserve">Al hacerlo se abrirá una nueva pestaña “Personal – Código de Agente” a partir de la cual se podrán importar los datos del agente desde el sistema de Personal. Para ello se deberá ingresar el código del agente y presionar el botón Importar. </w:t>
      </w:r>
    </w:p>
    <w:p w:rsidR="00142266" w:rsidRPr="00943C07" w:rsidRDefault="00142266" w:rsidP="00142266">
      <w:pPr>
        <w:spacing w:before="120" w:after="120" w:line="360" w:lineRule="auto"/>
        <w:ind w:left="567"/>
        <w:rPr>
          <w:rFonts w:ascii="Arial" w:hAnsi="Arial" w:cs="Arial"/>
          <w:sz w:val="20"/>
        </w:rPr>
      </w:pPr>
      <w:r>
        <w:rPr>
          <w:rFonts w:ascii="Arial" w:hAnsi="Arial" w:cs="Arial"/>
          <w:noProof/>
          <w:sz w:val="20"/>
          <w:lang w:eastAsia="es-AR" w:bidi="ar-SA"/>
        </w:rPr>
        <w:lastRenderedPageBreak/>
        <w:drawing>
          <wp:inline distT="0" distB="0" distL="0" distR="0">
            <wp:extent cx="6153150" cy="2638637"/>
            <wp:effectExtent l="19050" t="19050" r="19050" b="28363"/>
            <wp:docPr id="34" name="33 Imagen" descr="CreacionAgente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cionAgentenuevo.png"/>
                    <pic:cNvPicPr/>
                  </pic:nvPicPr>
                  <pic:blipFill>
                    <a:blip r:embed="rId14"/>
                    <a:srcRect b="24722"/>
                    <a:stretch>
                      <a:fillRect/>
                    </a:stretch>
                  </pic:blipFill>
                  <pic:spPr>
                    <a:xfrm>
                      <a:off x="0" y="0"/>
                      <a:ext cx="6153150" cy="2638637"/>
                    </a:xfrm>
                    <a:prstGeom prst="rect">
                      <a:avLst/>
                    </a:prstGeom>
                    <a:ln>
                      <a:solidFill>
                        <a:schemeClr val="tx1"/>
                      </a:solidFill>
                    </a:ln>
                  </pic:spPr>
                </pic:pic>
              </a:graphicData>
            </a:graphic>
          </wp:inline>
        </w:drawing>
      </w:r>
    </w:p>
    <w:p w:rsidR="00C616D2" w:rsidRDefault="00C616D2" w:rsidP="0017098A">
      <w:pPr>
        <w:spacing w:before="120" w:after="120" w:line="360" w:lineRule="auto"/>
        <w:ind w:left="567"/>
        <w:rPr>
          <w:rFonts w:ascii="Arial" w:hAnsi="Arial" w:cs="Arial"/>
          <w:sz w:val="20"/>
        </w:rPr>
      </w:pPr>
    </w:p>
    <w:p w:rsidR="0017098A" w:rsidRDefault="0017098A" w:rsidP="0017098A">
      <w:pPr>
        <w:spacing w:before="120" w:after="120" w:line="360" w:lineRule="auto"/>
        <w:ind w:left="567"/>
        <w:rPr>
          <w:rFonts w:ascii="Arial" w:hAnsi="Arial" w:cs="Arial"/>
          <w:sz w:val="20"/>
        </w:rPr>
      </w:pPr>
      <w:r w:rsidRPr="00943C07">
        <w:rPr>
          <w:rFonts w:ascii="Arial" w:hAnsi="Arial" w:cs="Arial"/>
          <w:sz w:val="20"/>
        </w:rPr>
        <w:t xml:space="preserve">Cuando los datos del mismo aparezcan en el sistema se deberá confirmar la operación presionando el botón de “tilde” indicado en la pantalla a continuación: </w:t>
      </w:r>
    </w:p>
    <w:p w:rsidR="00142266" w:rsidRPr="00943C07" w:rsidRDefault="00142266" w:rsidP="0017098A">
      <w:pPr>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219825" cy="2733675"/>
            <wp:effectExtent l="19050" t="19050" r="28575" b="28575"/>
            <wp:docPr id="35" name="34 Imagen" descr="CreacionAgentenuev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cionAgentenuevo2.png"/>
                    <pic:cNvPicPr/>
                  </pic:nvPicPr>
                  <pic:blipFill>
                    <a:blip r:embed="rId15"/>
                    <a:srcRect b="26031"/>
                    <a:stretch>
                      <a:fillRect/>
                    </a:stretch>
                  </pic:blipFill>
                  <pic:spPr>
                    <a:xfrm>
                      <a:off x="0" y="0"/>
                      <a:ext cx="6219825" cy="2733675"/>
                    </a:xfrm>
                    <a:prstGeom prst="rect">
                      <a:avLst/>
                    </a:prstGeom>
                    <a:ln>
                      <a:solidFill>
                        <a:schemeClr val="tx1"/>
                      </a:solidFill>
                    </a:ln>
                  </pic:spPr>
                </pic:pic>
              </a:graphicData>
            </a:graphic>
          </wp:inline>
        </w:drawing>
      </w:r>
    </w:p>
    <w:p w:rsidR="0017098A" w:rsidRDefault="0017098A" w:rsidP="0017098A">
      <w:pPr>
        <w:pStyle w:val="Textoindependiente"/>
        <w:widowControl w:val="0"/>
        <w:spacing w:line="240" w:lineRule="atLeast"/>
        <w:ind w:left="284"/>
        <w:jc w:val="left"/>
        <w:rPr>
          <w:rFonts w:ascii="Arial" w:hAnsi="Arial" w:cs="Arial"/>
          <w:color w:val="FF0000"/>
          <w:sz w:val="21"/>
          <w:szCs w:val="21"/>
        </w:rPr>
      </w:pPr>
    </w:p>
    <w:p w:rsidR="0017098A" w:rsidRPr="00142266" w:rsidRDefault="0017098A" w:rsidP="00142266">
      <w:pPr>
        <w:spacing w:before="120" w:after="120" w:line="360" w:lineRule="auto"/>
        <w:ind w:left="567"/>
        <w:rPr>
          <w:rFonts w:ascii="Arial" w:hAnsi="Arial" w:cs="Arial"/>
          <w:sz w:val="20"/>
        </w:rPr>
      </w:pPr>
      <w:r w:rsidRPr="00943C07">
        <w:rPr>
          <w:rFonts w:ascii="Arial" w:hAnsi="Arial" w:cs="Arial"/>
          <w:sz w:val="20"/>
        </w:rPr>
        <w:t>Una vez creado el agente se deberá volver a la pestaña anterior (“Salud laboral – Carpeta médica”) y buscar nuevamente el agente, seleccionándolo cuando el mismo aparezca en el listado desplegable.</w:t>
      </w:r>
    </w:p>
    <w:p w:rsidR="0017098A" w:rsidRDefault="00142266" w:rsidP="0017098A">
      <w:pPr>
        <w:spacing w:before="120" w:after="120" w:line="360" w:lineRule="auto"/>
        <w:ind w:left="567"/>
        <w:rPr>
          <w:rFonts w:ascii="Arial" w:hAnsi="Arial" w:cs="Arial"/>
          <w:sz w:val="20"/>
        </w:rPr>
      </w:pPr>
      <w:r>
        <w:rPr>
          <w:rFonts w:ascii="Arial" w:hAnsi="Arial" w:cs="Arial"/>
          <w:noProof/>
          <w:sz w:val="20"/>
          <w:lang w:eastAsia="es-AR" w:bidi="ar-SA"/>
        </w:rPr>
        <w:lastRenderedPageBreak/>
        <w:drawing>
          <wp:inline distT="0" distB="0" distL="0" distR="0">
            <wp:extent cx="6267450" cy="2452633"/>
            <wp:effectExtent l="19050" t="19050" r="19050" b="23867"/>
            <wp:docPr id="36" name="35 Imagen" descr="SeleccionAgente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cionAgentenuevo.png"/>
                    <pic:cNvPicPr/>
                  </pic:nvPicPr>
                  <pic:blipFill>
                    <a:blip r:embed="rId16"/>
                    <a:srcRect b="29838"/>
                    <a:stretch>
                      <a:fillRect/>
                    </a:stretch>
                  </pic:blipFill>
                  <pic:spPr>
                    <a:xfrm>
                      <a:off x="0" y="0"/>
                      <a:ext cx="6267450" cy="2452633"/>
                    </a:xfrm>
                    <a:prstGeom prst="rect">
                      <a:avLst/>
                    </a:prstGeom>
                    <a:ln>
                      <a:solidFill>
                        <a:schemeClr val="tx1"/>
                      </a:solidFill>
                    </a:ln>
                  </pic:spPr>
                </pic:pic>
              </a:graphicData>
            </a:graphic>
          </wp:inline>
        </w:drawing>
      </w:r>
    </w:p>
    <w:p w:rsidR="0017098A" w:rsidRDefault="0017098A" w:rsidP="00142266">
      <w:pPr>
        <w:spacing w:before="120" w:after="120" w:line="360" w:lineRule="auto"/>
        <w:ind w:left="567"/>
        <w:rPr>
          <w:rFonts w:ascii="Arial" w:hAnsi="Arial" w:cs="Arial"/>
          <w:sz w:val="20"/>
        </w:rPr>
      </w:pPr>
      <w:r w:rsidRPr="00943C07">
        <w:rPr>
          <w:rFonts w:ascii="Arial" w:hAnsi="Arial" w:cs="Arial"/>
          <w:sz w:val="20"/>
        </w:rPr>
        <w:t xml:space="preserve">Los demás campos que aparecen en la pantalla (“Nivel de Accesibilidad”, “Habilitación” y “Estado”) no deben modificarse, </w:t>
      </w:r>
      <w:r w:rsidR="002209D0">
        <w:rPr>
          <w:rFonts w:ascii="Arial" w:hAnsi="Arial" w:cs="Arial"/>
          <w:sz w:val="20"/>
        </w:rPr>
        <w:t xml:space="preserve">se deben conservar </w:t>
      </w:r>
      <w:r w:rsidRPr="00943C07">
        <w:rPr>
          <w:rFonts w:ascii="Arial" w:hAnsi="Arial" w:cs="Arial"/>
          <w:sz w:val="20"/>
        </w:rPr>
        <w:t>los valores que aparecen por defecto en el sistema:</w:t>
      </w:r>
    </w:p>
    <w:p w:rsidR="00142266" w:rsidRPr="00142266" w:rsidRDefault="00142266" w:rsidP="00142266">
      <w:pPr>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353175" cy="2134435"/>
            <wp:effectExtent l="19050" t="19050" r="28575" b="18215"/>
            <wp:docPr id="37" name="36 Imagen" descr="Camposnomodific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osnomodificables.png"/>
                    <pic:cNvPicPr/>
                  </pic:nvPicPr>
                  <pic:blipFill>
                    <a:blip r:embed="rId17"/>
                    <a:stretch>
                      <a:fillRect/>
                    </a:stretch>
                  </pic:blipFill>
                  <pic:spPr>
                    <a:xfrm>
                      <a:off x="0" y="0"/>
                      <a:ext cx="6359616" cy="2136599"/>
                    </a:xfrm>
                    <a:prstGeom prst="rect">
                      <a:avLst/>
                    </a:prstGeom>
                    <a:ln>
                      <a:solidFill>
                        <a:schemeClr val="tx1"/>
                      </a:solidFill>
                    </a:ln>
                  </pic:spPr>
                </pic:pic>
              </a:graphicData>
            </a:graphic>
          </wp:inline>
        </w:drawing>
      </w:r>
    </w:p>
    <w:p w:rsidR="0017098A" w:rsidRDefault="0017098A" w:rsidP="0017098A">
      <w:pPr>
        <w:ind w:left="435" w:hanging="420"/>
        <w:rPr>
          <w:rFonts w:ascii="Arial" w:hAnsi="Arial" w:cs="Arial"/>
          <w:sz w:val="21"/>
          <w:szCs w:val="21"/>
        </w:rPr>
      </w:pPr>
    </w:p>
    <w:p w:rsidR="0017098A" w:rsidRDefault="0017098A" w:rsidP="0017098A">
      <w:pPr>
        <w:pStyle w:val="Ttulo1"/>
        <w:tabs>
          <w:tab w:val="num" w:pos="851"/>
        </w:tabs>
        <w:spacing w:before="120" w:after="120" w:line="360" w:lineRule="auto"/>
        <w:ind w:left="567" w:firstLine="0"/>
        <w:rPr>
          <w:sz w:val="20"/>
          <w:szCs w:val="20"/>
        </w:rPr>
      </w:pPr>
      <w:bookmarkStart w:id="5" w:name="_Toc357152352"/>
      <w:r w:rsidRPr="00CD12F5">
        <w:rPr>
          <w:sz w:val="20"/>
          <w:szCs w:val="20"/>
        </w:rPr>
        <w:t>INCORPORACIÓN DE PIEZAS DOCUMENTALES A LA CARPETA MÉDICA DEL AGENTE:</w:t>
      </w:r>
      <w:bookmarkEnd w:id="5"/>
    </w:p>
    <w:p w:rsidR="0017098A" w:rsidRPr="00943C07"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Luego de haber escaneado todas las piezas documentales correspondientes a la carpeta médica del agente, el usuario deberá adjuntar las mismas, agrupándolas en función de sus características:</w:t>
      </w:r>
    </w:p>
    <w:p w:rsidR="0017098A" w:rsidRPr="00943C07" w:rsidRDefault="0017098A" w:rsidP="0017098A">
      <w:pPr>
        <w:pStyle w:val="Prrafodelista1"/>
        <w:numPr>
          <w:ilvl w:val="0"/>
          <w:numId w:val="2"/>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Ficha Resumen:</w:t>
      </w:r>
      <w:r w:rsidRPr="00943C07">
        <w:rPr>
          <w:rFonts w:ascii="Arial" w:hAnsi="Arial" w:cs="Arial"/>
          <w:sz w:val="20"/>
          <w:szCs w:val="20"/>
        </w:rPr>
        <w:t xml:space="preserve"> Representa las fichas que completa el médico por cada visita del agente, donde se indica la fecha de visita, informe, días otorgados de licencia, etc. </w:t>
      </w:r>
    </w:p>
    <w:p w:rsidR="0017098A" w:rsidRPr="00943C07" w:rsidRDefault="0017098A" w:rsidP="0017098A">
      <w:pPr>
        <w:pStyle w:val="Prrafodelista1"/>
        <w:numPr>
          <w:ilvl w:val="0"/>
          <w:numId w:val="2"/>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Certificado:</w:t>
      </w:r>
      <w:r w:rsidRPr="00943C07">
        <w:rPr>
          <w:rFonts w:ascii="Arial" w:hAnsi="Arial" w:cs="Arial"/>
          <w:sz w:val="20"/>
          <w:szCs w:val="20"/>
        </w:rPr>
        <w:t xml:space="preserve"> Refiere a los certificados otorgados por los médicos particulares de los agentes que éstos presentan para justificar las solicitudes de licencias médicas.</w:t>
      </w:r>
    </w:p>
    <w:p w:rsidR="0017098A" w:rsidRPr="00943C07" w:rsidRDefault="0017098A" w:rsidP="0017098A">
      <w:pPr>
        <w:pStyle w:val="Prrafodelista1"/>
        <w:numPr>
          <w:ilvl w:val="0"/>
          <w:numId w:val="2"/>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Estudio:</w:t>
      </w:r>
      <w:r w:rsidRPr="00943C07">
        <w:rPr>
          <w:rFonts w:ascii="Arial" w:hAnsi="Arial" w:cs="Arial"/>
          <w:sz w:val="20"/>
          <w:szCs w:val="20"/>
        </w:rPr>
        <w:t xml:space="preserve"> Representa un estudio médico (radiografía, tomografía, ecografía, etc.) presentado por el agente para avalar un pedido de licencia.</w:t>
      </w:r>
    </w:p>
    <w:p w:rsidR="0017098A" w:rsidRPr="00943C07" w:rsidRDefault="0017098A" w:rsidP="0017098A">
      <w:pPr>
        <w:pStyle w:val="Prrafodelista1"/>
        <w:numPr>
          <w:ilvl w:val="0"/>
          <w:numId w:val="2"/>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lastRenderedPageBreak/>
        <w:t>Nota:</w:t>
      </w:r>
      <w:r w:rsidRPr="00943C07">
        <w:rPr>
          <w:rFonts w:ascii="Arial" w:hAnsi="Arial" w:cs="Arial"/>
          <w:sz w:val="20"/>
          <w:szCs w:val="20"/>
        </w:rPr>
        <w:t xml:space="preserve"> Representa las notas presentadas por los agentes elevando algún pedido o solicitud que respalda la licencia solicitada. Normalmente son documentos redactados por médicos o personal competente.</w:t>
      </w:r>
    </w:p>
    <w:p w:rsidR="0017098A"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Para realizar la carga de una pieza documental deberá seleccionarse la opción correspondiente (alguna de las descriptas anteriormente) haciendo doble click e inmediatamente se abrirá la ventana para incorporar los archivos escaneados de la carpeta médica correspondientes a dicho concepto:</w:t>
      </w:r>
    </w:p>
    <w:p w:rsidR="008E1E9B" w:rsidRPr="00943C07" w:rsidRDefault="008E1E9B" w:rsidP="0017098A">
      <w:pPr>
        <w:tabs>
          <w:tab w:val="left" w:pos="851"/>
        </w:tabs>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330110" cy="3881982"/>
            <wp:effectExtent l="19050" t="19050" r="13540" b="23268"/>
            <wp:docPr id="38" name="37 Imagen" descr="AñadirPiezasdocument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ñadirPiezasdocumentales.png"/>
                    <pic:cNvPicPr/>
                  </pic:nvPicPr>
                  <pic:blipFill>
                    <a:blip r:embed="rId18"/>
                    <a:stretch>
                      <a:fillRect/>
                    </a:stretch>
                  </pic:blipFill>
                  <pic:spPr>
                    <a:xfrm>
                      <a:off x="0" y="0"/>
                      <a:ext cx="6335356" cy="3885199"/>
                    </a:xfrm>
                    <a:prstGeom prst="rect">
                      <a:avLst/>
                    </a:prstGeom>
                    <a:ln>
                      <a:solidFill>
                        <a:schemeClr val="tx1"/>
                      </a:solidFill>
                    </a:ln>
                  </pic:spPr>
                </pic:pic>
              </a:graphicData>
            </a:graphic>
          </wp:inline>
        </w:drawing>
      </w:r>
    </w:p>
    <w:p w:rsidR="0017098A" w:rsidRPr="00943C07"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La misma operación deberá realizarse para cada tipo de pieza documental a incorporar en la carpeta médica, hasta tener todas las piezas documentales que componen la misma.</w:t>
      </w:r>
    </w:p>
    <w:p w:rsidR="0017098A" w:rsidRPr="00943C07"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Con el objeto de facilitar la búsqueda y visualización de las piezas incorporadas al sistema, se deberán respetar los siguientes criterios de carga:</w:t>
      </w:r>
    </w:p>
    <w:p w:rsidR="0017098A" w:rsidRPr="00943C07" w:rsidRDefault="0017098A" w:rsidP="0017098A">
      <w:pPr>
        <w:pStyle w:val="Prrafodelista1"/>
        <w:numPr>
          <w:ilvl w:val="0"/>
          <w:numId w:val="6"/>
        </w:numPr>
        <w:tabs>
          <w:tab w:val="left" w:pos="851"/>
        </w:tabs>
        <w:spacing w:before="120" w:after="120" w:line="360" w:lineRule="auto"/>
        <w:ind w:left="567" w:firstLine="0"/>
        <w:jc w:val="both"/>
        <w:rPr>
          <w:rFonts w:ascii="Arial" w:hAnsi="Arial" w:cs="Arial"/>
          <w:i/>
          <w:iCs/>
          <w:sz w:val="20"/>
          <w:szCs w:val="20"/>
        </w:rPr>
      </w:pPr>
      <w:r w:rsidRPr="00943C07">
        <w:rPr>
          <w:rFonts w:ascii="Arial" w:hAnsi="Arial" w:cs="Arial"/>
          <w:sz w:val="20"/>
          <w:szCs w:val="20"/>
        </w:rPr>
        <w:t>Para el campo</w:t>
      </w:r>
      <w:r w:rsidRPr="00943C07">
        <w:rPr>
          <w:rFonts w:ascii="Arial" w:hAnsi="Arial" w:cs="Arial"/>
          <w:i/>
          <w:iCs/>
          <w:sz w:val="20"/>
          <w:szCs w:val="20"/>
        </w:rPr>
        <w:t xml:space="preserve"> “nombre”:</w:t>
      </w:r>
    </w:p>
    <w:p w:rsidR="0017098A" w:rsidRPr="00943C07" w:rsidRDefault="0017098A" w:rsidP="0017098A">
      <w:pPr>
        <w:pStyle w:val="Prrafodelista1"/>
        <w:numPr>
          <w:ilvl w:val="0"/>
          <w:numId w:val="3"/>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 xml:space="preserve">Ficha Resumen: </w:t>
      </w:r>
      <w:r w:rsidRPr="00943C07">
        <w:rPr>
          <w:rFonts w:ascii="Arial" w:hAnsi="Arial" w:cs="Arial"/>
          <w:sz w:val="20"/>
          <w:szCs w:val="20"/>
        </w:rPr>
        <w:t>numerar las fichas ingresando el texto “Ficha NN” donde “NN” representa el orden de la misma dentro de la carpeta (Ej: ficha 01, ficha 02, etc.).</w:t>
      </w:r>
    </w:p>
    <w:p w:rsidR="0017098A" w:rsidRPr="00943C07" w:rsidRDefault="0017098A" w:rsidP="0017098A">
      <w:pPr>
        <w:pStyle w:val="Prrafodelista1"/>
        <w:numPr>
          <w:ilvl w:val="0"/>
          <w:numId w:val="3"/>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 xml:space="preserve">Certificado: </w:t>
      </w:r>
      <w:r w:rsidRPr="00943C07">
        <w:rPr>
          <w:rFonts w:ascii="Arial" w:hAnsi="Arial" w:cs="Arial"/>
          <w:sz w:val="20"/>
          <w:szCs w:val="20"/>
        </w:rPr>
        <w:t xml:space="preserve">ingresar la palabra “certificado” y la fecha en que se expidió el mismo con el formato año-mes-día, de la siguiente manera: “aaaa-mm-dd” (Ej: certificado </w:t>
      </w:r>
      <w:r w:rsidRPr="00943C07">
        <w:rPr>
          <w:rFonts w:ascii="Arial" w:hAnsi="Arial" w:cs="Arial"/>
          <w:i/>
          <w:sz w:val="20"/>
          <w:szCs w:val="20"/>
        </w:rPr>
        <w:t>2011-12-01)</w:t>
      </w:r>
      <w:r w:rsidRPr="00943C07">
        <w:rPr>
          <w:rFonts w:ascii="Arial" w:hAnsi="Arial" w:cs="Arial"/>
          <w:sz w:val="20"/>
          <w:szCs w:val="20"/>
        </w:rPr>
        <w:t>.</w:t>
      </w:r>
    </w:p>
    <w:p w:rsidR="0017098A" w:rsidRPr="00943C07" w:rsidRDefault="0017098A" w:rsidP="0017098A">
      <w:pPr>
        <w:pStyle w:val="Prrafodelista1"/>
        <w:numPr>
          <w:ilvl w:val="0"/>
          <w:numId w:val="3"/>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Estudio:</w:t>
      </w:r>
      <w:r w:rsidRPr="00943C07">
        <w:rPr>
          <w:rFonts w:ascii="Arial" w:hAnsi="Arial" w:cs="Arial"/>
          <w:sz w:val="20"/>
          <w:szCs w:val="20"/>
        </w:rPr>
        <w:t xml:space="preserve"> ingresar la palabra “estudio” y la fecha del mismo con el formato año-mes-día, de la siguiente manera: “aaaa-mm-dd” (Ej: estudio </w:t>
      </w:r>
      <w:r w:rsidRPr="00943C07">
        <w:rPr>
          <w:rFonts w:ascii="Arial" w:hAnsi="Arial" w:cs="Arial"/>
          <w:i/>
          <w:sz w:val="20"/>
          <w:szCs w:val="20"/>
        </w:rPr>
        <w:t>2011-12-01)</w:t>
      </w:r>
      <w:r w:rsidRPr="00943C07">
        <w:rPr>
          <w:rFonts w:ascii="Arial" w:hAnsi="Arial" w:cs="Arial"/>
          <w:sz w:val="20"/>
          <w:szCs w:val="20"/>
        </w:rPr>
        <w:t>.</w:t>
      </w:r>
    </w:p>
    <w:p w:rsidR="0017098A" w:rsidRDefault="0017098A" w:rsidP="0017098A">
      <w:pPr>
        <w:pStyle w:val="Prrafodelista1"/>
        <w:numPr>
          <w:ilvl w:val="0"/>
          <w:numId w:val="3"/>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lastRenderedPageBreak/>
        <w:t>Nota:</w:t>
      </w:r>
      <w:r w:rsidRPr="00943C07">
        <w:rPr>
          <w:rFonts w:ascii="Arial" w:hAnsi="Arial" w:cs="Arial"/>
          <w:sz w:val="20"/>
          <w:szCs w:val="20"/>
        </w:rPr>
        <w:t xml:space="preserve"> ingresar la palabra “nota” y la fecha en que se realizó la misma con el formato año-mes-día, de la siguiente manera: “aaaa-mm-dd” (Ej: nota </w:t>
      </w:r>
      <w:r w:rsidRPr="00943C07">
        <w:rPr>
          <w:rFonts w:ascii="Arial" w:hAnsi="Arial" w:cs="Arial"/>
          <w:i/>
          <w:sz w:val="20"/>
          <w:szCs w:val="20"/>
        </w:rPr>
        <w:t>2011-12-01)</w:t>
      </w:r>
      <w:r w:rsidRPr="00943C07">
        <w:rPr>
          <w:rFonts w:ascii="Arial" w:hAnsi="Arial" w:cs="Arial"/>
          <w:sz w:val="20"/>
          <w:szCs w:val="20"/>
        </w:rPr>
        <w:t>. En caso de no disponer del dato “fecha”, puede utilizarse un nombre con un número de orden en la carpeta, por ejemplo: “</w:t>
      </w:r>
      <w:r w:rsidRPr="00943C07">
        <w:rPr>
          <w:rFonts w:ascii="Arial" w:hAnsi="Arial" w:cs="Arial"/>
          <w:i/>
          <w:sz w:val="20"/>
          <w:szCs w:val="20"/>
        </w:rPr>
        <w:t>Nota 01</w:t>
      </w:r>
      <w:r w:rsidRPr="00943C07">
        <w:rPr>
          <w:rFonts w:ascii="Arial" w:hAnsi="Arial" w:cs="Arial"/>
          <w:sz w:val="20"/>
          <w:szCs w:val="20"/>
        </w:rPr>
        <w:t>”.</w:t>
      </w:r>
    </w:p>
    <w:p w:rsidR="0017098A" w:rsidRPr="00943C07" w:rsidRDefault="0017098A" w:rsidP="0017098A">
      <w:pPr>
        <w:pStyle w:val="Prrafodelista1"/>
        <w:pBdr>
          <w:top w:val="double" w:sz="1" w:space="1" w:color="000000"/>
          <w:left w:val="double" w:sz="1" w:space="1" w:color="000000"/>
          <w:bottom w:val="double" w:sz="1" w:space="1" w:color="000000"/>
          <w:right w:val="double" w:sz="1" w:space="1" w:color="000000"/>
        </w:pBdr>
        <w:tabs>
          <w:tab w:val="left" w:pos="851"/>
        </w:tabs>
        <w:spacing w:before="120" w:after="120" w:line="360" w:lineRule="auto"/>
        <w:ind w:left="567"/>
        <w:jc w:val="both"/>
        <w:rPr>
          <w:rFonts w:ascii="Arial" w:hAnsi="Arial" w:cs="Arial"/>
          <w:i/>
          <w:iCs/>
          <w:sz w:val="20"/>
          <w:szCs w:val="20"/>
        </w:rPr>
      </w:pPr>
      <w:r w:rsidRPr="00943C07">
        <w:rPr>
          <w:rFonts w:ascii="Arial" w:hAnsi="Arial" w:cs="Arial"/>
          <w:i/>
          <w:iCs/>
          <w:sz w:val="20"/>
          <w:szCs w:val="20"/>
        </w:rPr>
        <w:t xml:space="preserve">Se sugiere, al momento de la digitalización, guardar las piezas documentales respetando estos criterios dependiendo de las características de cada pieza. Esto facilitará la identificación de las mismas al incorporarlas a la carpeta médica deseada y evitará la necesidad de modificar el nombre de cada una de ellas. </w:t>
      </w:r>
    </w:p>
    <w:p w:rsidR="0017098A" w:rsidRPr="00943C07" w:rsidRDefault="0017098A" w:rsidP="0017098A">
      <w:pPr>
        <w:pStyle w:val="Prrafodelista1"/>
        <w:numPr>
          <w:ilvl w:val="0"/>
          <w:numId w:val="6"/>
        </w:numPr>
        <w:tabs>
          <w:tab w:val="clear" w:pos="0"/>
        </w:tabs>
        <w:spacing w:before="120" w:after="120" w:line="360" w:lineRule="auto"/>
        <w:ind w:left="567" w:firstLine="0"/>
        <w:jc w:val="both"/>
        <w:rPr>
          <w:rFonts w:ascii="Arial" w:hAnsi="Arial" w:cs="Arial"/>
          <w:sz w:val="20"/>
          <w:szCs w:val="20"/>
        </w:rPr>
      </w:pPr>
      <w:r w:rsidRPr="00943C07">
        <w:rPr>
          <w:rFonts w:ascii="Arial" w:hAnsi="Arial" w:cs="Arial"/>
          <w:sz w:val="20"/>
          <w:szCs w:val="20"/>
        </w:rPr>
        <w:t xml:space="preserve">Para el campo </w:t>
      </w:r>
      <w:r w:rsidRPr="00943C07">
        <w:rPr>
          <w:rFonts w:ascii="Arial" w:hAnsi="Arial" w:cs="Arial"/>
          <w:i/>
          <w:iCs/>
          <w:sz w:val="20"/>
          <w:szCs w:val="20"/>
        </w:rPr>
        <w:t>“descripción”</w:t>
      </w:r>
      <w:r w:rsidRPr="00943C07">
        <w:rPr>
          <w:rFonts w:ascii="Arial" w:hAnsi="Arial" w:cs="Arial"/>
          <w:sz w:val="20"/>
          <w:szCs w:val="20"/>
        </w:rPr>
        <w:t>:</w:t>
      </w:r>
    </w:p>
    <w:p w:rsidR="0017098A" w:rsidRPr="00943C07" w:rsidRDefault="0017098A" w:rsidP="0017098A">
      <w:pPr>
        <w:pStyle w:val="Prrafodelista1"/>
        <w:numPr>
          <w:ilvl w:val="0"/>
          <w:numId w:val="4"/>
        </w:numPr>
        <w:tabs>
          <w:tab w:val="clear" w:pos="0"/>
          <w:tab w:val="num"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 xml:space="preserve">Ficha Resumen: </w:t>
      </w:r>
      <w:r w:rsidRPr="00943C07">
        <w:rPr>
          <w:rFonts w:ascii="Arial" w:hAnsi="Arial" w:cs="Arial"/>
          <w:sz w:val="20"/>
          <w:szCs w:val="20"/>
        </w:rPr>
        <w:t>ingresar el rango de fechas de visitas médicas que incluye la ficha escaneada. Por ejemplo: “Abarca desde el 01/01/1995 al 15/11/2001”</w:t>
      </w:r>
    </w:p>
    <w:p w:rsidR="0017098A" w:rsidRPr="00943C07" w:rsidRDefault="0017098A" w:rsidP="0017098A">
      <w:pPr>
        <w:pStyle w:val="Prrafodelista1"/>
        <w:numPr>
          <w:ilvl w:val="0"/>
          <w:numId w:val="4"/>
        </w:numPr>
        <w:tabs>
          <w:tab w:val="clear" w:pos="0"/>
          <w:tab w:val="num"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 xml:space="preserve">Certificado: </w:t>
      </w:r>
      <w:r w:rsidRPr="00943C07">
        <w:rPr>
          <w:rFonts w:ascii="Arial" w:hAnsi="Arial" w:cs="Arial"/>
          <w:sz w:val="20"/>
          <w:szCs w:val="20"/>
        </w:rPr>
        <w:t>“Certificado expedido por el Dr. NNNNN, Mat. XXXXX”.</w:t>
      </w:r>
    </w:p>
    <w:p w:rsidR="0017098A" w:rsidRPr="00943C07" w:rsidRDefault="0017098A" w:rsidP="0017098A">
      <w:pPr>
        <w:pStyle w:val="Prrafodelista1"/>
        <w:numPr>
          <w:ilvl w:val="0"/>
          <w:numId w:val="4"/>
        </w:numPr>
        <w:tabs>
          <w:tab w:val="clear" w:pos="0"/>
          <w:tab w:val="num"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Estudio:</w:t>
      </w:r>
      <w:r w:rsidRPr="00943C07">
        <w:rPr>
          <w:rFonts w:ascii="Arial" w:hAnsi="Arial" w:cs="Arial"/>
          <w:sz w:val="20"/>
          <w:szCs w:val="20"/>
        </w:rPr>
        <w:t xml:space="preserve"> “Tomografía realizada en el Instituto XXXXX”, “Ecografía realizada en el hospital XXXXX”.</w:t>
      </w:r>
    </w:p>
    <w:p w:rsidR="0017098A" w:rsidRPr="00943C07" w:rsidRDefault="0017098A" w:rsidP="0017098A">
      <w:pPr>
        <w:pStyle w:val="Prrafodelista1"/>
        <w:numPr>
          <w:ilvl w:val="0"/>
          <w:numId w:val="4"/>
        </w:numPr>
        <w:tabs>
          <w:tab w:val="clear" w:pos="0"/>
          <w:tab w:val="num" w:pos="851"/>
        </w:tabs>
        <w:spacing w:before="120" w:after="120" w:line="360" w:lineRule="auto"/>
        <w:ind w:left="567" w:firstLine="0"/>
        <w:jc w:val="both"/>
        <w:rPr>
          <w:rFonts w:ascii="Arial" w:hAnsi="Arial" w:cs="Arial"/>
          <w:sz w:val="20"/>
          <w:szCs w:val="20"/>
        </w:rPr>
      </w:pPr>
      <w:r w:rsidRPr="00943C07">
        <w:rPr>
          <w:rFonts w:ascii="Arial" w:hAnsi="Arial" w:cs="Arial"/>
          <w:b/>
          <w:bCs/>
          <w:sz w:val="20"/>
          <w:szCs w:val="20"/>
        </w:rPr>
        <w:t>Nota</w:t>
      </w:r>
      <w:r w:rsidRPr="00943C07">
        <w:rPr>
          <w:rFonts w:ascii="Arial" w:hAnsi="Arial" w:cs="Arial"/>
          <w:sz w:val="20"/>
          <w:szCs w:val="20"/>
        </w:rPr>
        <w:t>: “Nota realizada por XXXXX”.</w:t>
      </w:r>
    </w:p>
    <w:p w:rsidR="0017098A" w:rsidRDefault="0017098A" w:rsidP="0017098A">
      <w:pPr>
        <w:pStyle w:val="Prrafodelista1"/>
        <w:tabs>
          <w:tab w:val="num" w:pos="851"/>
        </w:tabs>
        <w:spacing w:before="120" w:after="120" w:line="360" w:lineRule="auto"/>
        <w:ind w:left="567"/>
        <w:jc w:val="both"/>
        <w:rPr>
          <w:rFonts w:ascii="Arial" w:hAnsi="Arial" w:cs="Arial"/>
          <w:sz w:val="20"/>
          <w:szCs w:val="20"/>
        </w:rPr>
      </w:pPr>
    </w:p>
    <w:p w:rsidR="0017098A" w:rsidRPr="00CD12F5" w:rsidRDefault="0017098A" w:rsidP="0017098A">
      <w:pPr>
        <w:pStyle w:val="Ttulo2"/>
        <w:keepNext w:val="0"/>
        <w:widowControl w:val="0"/>
        <w:tabs>
          <w:tab w:val="clear" w:pos="5255"/>
          <w:tab w:val="num" w:pos="851"/>
        </w:tabs>
        <w:spacing w:before="120" w:after="120" w:line="360" w:lineRule="auto"/>
        <w:ind w:left="567" w:firstLine="0"/>
        <w:rPr>
          <w:sz w:val="20"/>
        </w:rPr>
      </w:pPr>
      <w:bookmarkStart w:id="6" w:name="_Toc357152353"/>
      <w:r w:rsidRPr="00CD12F5">
        <w:rPr>
          <w:sz w:val="20"/>
        </w:rPr>
        <w:t>Modificación de datos y visualización de las piezas documentales</w:t>
      </w:r>
      <w:bookmarkEnd w:id="6"/>
    </w:p>
    <w:p w:rsidR="0017098A"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 xml:space="preserve">Para modificar los datos anteriormente descriptos de los archivos incorporados, se deberá seleccionar la pieza documental y hacer doble click para acceder a la pantalla correspondiente a “Modificación de pieza”. </w:t>
      </w:r>
    </w:p>
    <w:p w:rsidR="008E1E9B" w:rsidRDefault="008E1E9B" w:rsidP="0017098A">
      <w:pPr>
        <w:tabs>
          <w:tab w:val="left" w:pos="851"/>
        </w:tabs>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324600" cy="3124706"/>
            <wp:effectExtent l="19050" t="19050" r="19050" b="18544"/>
            <wp:docPr id="39" name="38 Imagen" descr="ModificaciondatosPiezadocument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icaciondatosPiezadocumental1.png"/>
                    <pic:cNvPicPr/>
                  </pic:nvPicPr>
                  <pic:blipFill>
                    <a:blip r:embed="rId19"/>
                    <a:srcRect b="10823"/>
                    <a:stretch>
                      <a:fillRect/>
                    </a:stretch>
                  </pic:blipFill>
                  <pic:spPr>
                    <a:xfrm>
                      <a:off x="0" y="0"/>
                      <a:ext cx="6324600" cy="3124706"/>
                    </a:xfrm>
                    <a:prstGeom prst="rect">
                      <a:avLst/>
                    </a:prstGeom>
                    <a:ln>
                      <a:solidFill>
                        <a:schemeClr val="tx1"/>
                      </a:solidFill>
                    </a:ln>
                  </pic:spPr>
                </pic:pic>
              </a:graphicData>
            </a:graphic>
          </wp:inline>
        </w:drawing>
      </w:r>
    </w:p>
    <w:p w:rsidR="0017098A"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 xml:space="preserve">En esta pantalla se visualizarán la imagen de la pieza documental y los datos asociados a la misma. Desde allí se podrán editar los campos “Nombre” y “Descripción”, según los criterios definidos anteriormente. Una vez realizada </w:t>
      </w:r>
      <w:r w:rsidRPr="00943C07">
        <w:rPr>
          <w:rFonts w:ascii="Arial" w:hAnsi="Arial" w:cs="Arial"/>
          <w:sz w:val="20"/>
        </w:rPr>
        <w:lastRenderedPageBreak/>
        <w:t>esta edición, se deberá seleccionar la opción “Aplicar cambios” y luego “Cerrar”. A partir de ese momento, los cambios efectuados podrán ser visualizados en el listado de piezas documentales.</w:t>
      </w:r>
    </w:p>
    <w:p w:rsidR="008E1E9B" w:rsidRPr="00943C07" w:rsidRDefault="008E1E9B" w:rsidP="0017098A">
      <w:pPr>
        <w:tabs>
          <w:tab w:val="left" w:pos="851"/>
        </w:tabs>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429375" cy="4556430"/>
            <wp:effectExtent l="19050" t="19050" r="28575" b="15570"/>
            <wp:docPr id="40" name="39 Imagen" descr="ModificaciondatosPiezadocument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icaciondatosPiezadocumental2.png"/>
                    <pic:cNvPicPr/>
                  </pic:nvPicPr>
                  <pic:blipFill>
                    <a:blip r:embed="rId20"/>
                    <a:stretch>
                      <a:fillRect/>
                    </a:stretch>
                  </pic:blipFill>
                  <pic:spPr>
                    <a:xfrm>
                      <a:off x="0" y="0"/>
                      <a:ext cx="6434158" cy="4559820"/>
                    </a:xfrm>
                    <a:prstGeom prst="rect">
                      <a:avLst/>
                    </a:prstGeom>
                    <a:ln>
                      <a:solidFill>
                        <a:schemeClr val="tx1"/>
                      </a:solidFill>
                    </a:ln>
                  </pic:spPr>
                </pic:pic>
              </a:graphicData>
            </a:graphic>
          </wp:inline>
        </w:drawing>
      </w:r>
    </w:p>
    <w:p w:rsidR="0017098A" w:rsidRDefault="0017098A" w:rsidP="007812D5">
      <w:pPr>
        <w:widowControl w:val="0"/>
        <w:spacing w:line="240" w:lineRule="atLeast"/>
        <w:ind w:left="435" w:hanging="360"/>
        <w:rPr>
          <w:rFonts w:ascii="Arial" w:hAnsi="Arial" w:cs="Arial"/>
          <w:sz w:val="20"/>
        </w:rPr>
      </w:pPr>
    </w:p>
    <w:p w:rsidR="0017098A" w:rsidRDefault="0017098A" w:rsidP="008E1E9B">
      <w:pPr>
        <w:tabs>
          <w:tab w:val="left" w:pos="851"/>
        </w:tabs>
        <w:spacing w:before="120" w:after="120" w:line="360" w:lineRule="auto"/>
        <w:ind w:left="567"/>
        <w:rPr>
          <w:rFonts w:ascii="Arial" w:hAnsi="Arial" w:cs="Arial"/>
          <w:sz w:val="20"/>
        </w:rPr>
      </w:pPr>
      <w:r w:rsidRPr="00943C07">
        <w:rPr>
          <w:rFonts w:ascii="Arial" w:hAnsi="Arial" w:cs="Arial"/>
          <w:sz w:val="20"/>
        </w:rPr>
        <w:t xml:space="preserve">Otra forma de visualizar el archivo incorporado al sistema como pieza documental es a través de la selección del mismo y la elección de la opción “mostrar pieza en visor”. </w:t>
      </w:r>
    </w:p>
    <w:p w:rsidR="008E1E9B" w:rsidRDefault="008E1E9B" w:rsidP="008E1E9B">
      <w:pPr>
        <w:tabs>
          <w:tab w:val="left" w:pos="851"/>
        </w:tabs>
        <w:spacing w:before="120" w:after="120" w:line="360" w:lineRule="auto"/>
        <w:ind w:left="567"/>
        <w:rPr>
          <w:rFonts w:ascii="Arial" w:hAnsi="Arial" w:cs="Arial"/>
          <w:sz w:val="20"/>
        </w:rPr>
      </w:pPr>
      <w:r>
        <w:rPr>
          <w:rFonts w:ascii="Arial" w:hAnsi="Arial" w:cs="Arial"/>
          <w:noProof/>
          <w:sz w:val="20"/>
          <w:lang w:eastAsia="es-AR" w:bidi="ar-SA"/>
        </w:rPr>
        <w:lastRenderedPageBreak/>
        <w:drawing>
          <wp:inline distT="0" distB="0" distL="0" distR="0">
            <wp:extent cx="6393631" cy="3990975"/>
            <wp:effectExtent l="19050" t="19050" r="26219" b="28575"/>
            <wp:docPr id="41" name="40 Imagen" descr="Visualizarpiezadocume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izarpiezadocumental.png"/>
                    <pic:cNvPicPr/>
                  </pic:nvPicPr>
                  <pic:blipFill>
                    <a:blip r:embed="rId21"/>
                    <a:stretch>
                      <a:fillRect/>
                    </a:stretch>
                  </pic:blipFill>
                  <pic:spPr>
                    <a:xfrm>
                      <a:off x="0" y="0"/>
                      <a:ext cx="6397144" cy="3993168"/>
                    </a:xfrm>
                    <a:prstGeom prst="rect">
                      <a:avLst/>
                    </a:prstGeom>
                    <a:ln>
                      <a:solidFill>
                        <a:schemeClr val="tx1"/>
                      </a:solidFill>
                    </a:ln>
                  </pic:spPr>
                </pic:pic>
              </a:graphicData>
            </a:graphic>
          </wp:inline>
        </w:drawing>
      </w:r>
    </w:p>
    <w:p w:rsidR="0017098A" w:rsidRDefault="0017098A" w:rsidP="0017098A">
      <w:pPr>
        <w:tabs>
          <w:tab w:val="left" w:pos="851"/>
        </w:tabs>
        <w:spacing w:before="120" w:after="120" w:line="360" w:lineRule="auto"/>
        <w:ind w:left="567"/>
        <w:rPr>
          <w:rFonts w:ascii="Arial" w:hAnsi="Arial" w:cs="Arial"/>
          <w:sz w:val="20"/>
        </w:rPr>
      </w:pPr>
      <w:r>
        <w:rPr>
          <w:rFonts w:ascii="Arial" w:hAnsi="Arial" w:cs="Arial"/>
          <w:sz w:val="20"/>
        </w:rPr>
        <w:t xml:space="preserve">Una </w:t>
      </w:r>
      <w:r w:rsidRPr="00943C07">
        <w:rPr>
          <w:rFonts w:ascii="Arial" w:hAnsi="Arial" w:cs="Arial"/>
          <w:sz w:val="20"/>
        </w:rPr>
        <w:t>vez terminada la carga de piezas documentales, se deberá confirmar la creación de la carpeta correspondiente seleccionando el botón del “tilde” que figura a la derecha de la pestaña “Salud Laboral – Carpeta médica”.</w:t>
      </w:r>
    </w:p>
    <w:p w:rsidR="008E1E9B" w:rsidRDefault="008E1E9B" w:rsidP="0017098A">
      <w:pPr>
        <w:tabs>
          <w:tab w:val="left" w:pos="851"/>
        </w:tabs>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401716" cy="3004820"/>
            <wp:effectExtent l="19050" t="19050" r="18134" b="24130"/>
            <wp:docPr id="42" name="41 Imagen" descr="ConfirmacioncreaciónCarpetamed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acioncreaciónCarpetamedica.png"/>
                    <pic:cNvPicPr/>
                  </pic:nvPicPr>
                  <pic:blipFill>
                    <a:blip r:embed="rId22"/>
                    <a:srcRect b="10059"/>
                    <a:stretch>
                      <a:fillRect/>
                    </a:stretch>
                  </pic:blipFill>
                  <pic:spPr>
                    <a:xfrm>
                      <a:off x="0" y="0"/>
                      <a:ext cx="6401716" cy="3004820"/>
                    </a:xfrm>
                    <a:prstGeom prst="rect">
                      <a:avLst/>
                    </a:prstGeom>
                    <a:ln>
                      <a:solidFill>
                        <a:schemeClr val="tx1"/>
                      </a:solidFill>
                    </a:ln>
                  </pic:spPr>
                </pic:pic>
              </a:graphicData>
            </a:graphic>
          </wp:inline>
        </w:drawing>
      </w:r>
    </w:p>
    <w:p w:rsidR="0017098A" w:rsidRPr="0017098A" w:rsidRDefault="0017098A" w:rsidP="0017098A">
      <w:pPr>
        <w:pStyle w:val="Ttulo2"/>
        <w:keepNext w:val="0"/>
        <w:widowControl w:val="0"/>
        <w:tabs>
          <w:tab w:val="clear" w:pos="5255"/>
          <w:tab w:val="num" w:pos="851"/>
        </w:tabs>
        <w:spacing w:before="120" w:after="120" w:line="360" w:lineRule="auto"/>
        <w:ind w:left="567" w:firstLine="0"/>
        <w:rPr>
          <w:sz w:val="20"/>
        </w:rPr>
      </w:pPr>
      <w:bookmarkStart w:id="7" w:name="_Toc357152354"/>
      <w:r w:rsidRPr="0017098A">
        <w:rPr>
          <w:sz w:val="20"/>
        </w:rPr>
        <w:lastRenderedPageBreak/>
        <w:t>Eliminación de piezas documentales</w:t>
      </w:r>
      <w:bookmarkEnd w:id="7"/>
    </w:p>
    <w:p w:rsidR="0017098A" w:rsidRDefault="0017098A" w:rsidP="0017098A">
      <w:pPr>
        <w:tabs>
          <w:tab w:val="left" w:pos="851"/>
        </w:tabs>
        <w:spacing w:before="120" w:after="120" w:line="360" w:lineRule="auto"/>
        <w:ind w:left="567"/>
        <w:rPr>
          <w:rFonts w:ascii="Arial" w:hAnsi="Arial" w:cs="Arial"/>
          <w:sz w:val="20"/>
        </w:rPr>
      </w:pPr>
      <w:r w:rsidRPr="00943C07">
        <w:rPr>
          <w:rFonts w:ascii="Arial" w:hAnsi="Arial" w:cs="Arial"/>
          <w:sz w:val="20"/>
        </w:rPr>
        <w:t>En caso de necesitar eliminar una pieza documental incorporada en la carpeta, deberá seleccionarse la misma y elegir la opción “borrar pieza”. Mostrará el renglón de la pieza eliminada en color rosado, que sólo desaparecerá de la carpeta al confirmar los cambios realizados.</w:t>
      </w:r>
    </w:p>
    <w:p w:rsidR="008E1E9B" w:rsidRDefault="008E1E9B" w:rsidP="0017098A">
      <w:pPr>
        <w:tabs>
          <w:tab w:val="left" w:pos="851"/>
        </w:tabs>
        <w:spacing w:before="120" w:after="120" w:line="360" w:lineRule="auto"/>
        <w:ind w:left="567"/>
        <w:rPr>
          <w:rFonts w:ascii="Arial" w:hAnsi="Arial" w:cs="Arial"/>
          <w:sz w:val="20"/>
        </w:rPr>
      </w:pPr>
      <w:r>
        <w:rPr>
          <w:rFonts w:ascii="Arial" w:hAnsi="Arial" w:cs="Arial"/>
          <w:noProof/>
          <w:sz w:val="20"/>
          <w:lang w:eastAsia="es-AR" w:bidi="ar-SA"/>
        </w:rPr>
        <w:drawing>
          <wp:inline distT="0" distB="0" distL="0" distR="0">
            <wp:extent cx="6505575" cy="2958068"/>
            <wp:effectExtent l="19050" t="19050" r="28575" b="13732"/>
            <wp:docPr id="43" name="42 Imagen" descr="Borrarpiezadocume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rarpiezadocumental.png"/>
                    <pic:cNvPicPr/>
                  </pic:nvPicPr>
                  <pic:blipFill>
                    <a:blip r:embed="rId23"/>
                    <a:stretch>
                      <a:fillRect/>
                    </a:stretch>
                  </pic:blipFill>
                  <pic:spPr>
                    <a:xfrm>
                      <a:off x="0" y="0"/>
                      <a:ext cx="6508527" cy="2959410"/>
                    </a:xfrm>
                    <a:prstGeom prst="rect">
                      <a:avLst/>
                    </a:prstGeom>
                    <a:ln>
                      <a:solidFill>
                        <a:schemeClr val="tx1"/>
                      </a:solidFill>
                    </a:ln>
                  </pic:spPr>
                </pic:pic>
              </a:graphicData>
            </a:graphic>
          </wp:inline>
        </w:drawing>
      </w:r>
    </w:p>
    <w:p w:rsidR="008E1E9B" w:rsidRDefault="008E1E9B" w:rsidP="008E1E9B">
      <w:pPr>
        <w:pStyle w:val="Ttulo1"/>
        <w:numPr>
          <w:ilvl w:val="0"/>
          <w:numId w:val="0"/>
        </w:numPr>
        <w:spacing w:before="120" w:after="120" w:line="360" w:lineRule="auto"/>
        <w:ind w:left="567"/>
        <w:rPr>
          <w:sz w:val="20"/>
          <w:szCs w:val="20"/>
        </w:rPr>
      </w:pPr>
      <w:bookmarkStart w:id="8" w:name="_Toc357152355"/>
    </w:p>
    <w:p w:rsidR="0017098A" w:rsidRPr="0017098A" w:rsidRDefault="0017098A" w:rsidP="0017098A">
      <w:pPr>
        <w:pStyle w:val="Ttulo1"/>
        <w:tabs>
          <w:tab w:val="num" w:pos="851"/>
        </w:tabs>
        <w:spacing w:before="120" w:after="120" w:line="360" w:lineRule="auto"/>
        <w:ind w:left="567" w:firstLine="0"/>
        <w:rPr>
          <w:sz w:val="20"/>
          <w:szCs w:val="20"/>
        </w:rPr>
      </w:pPr>
      <w:r w:rsidRPr="0017098A">
        <w:rPr>
          <w:sz w:val="20"/>
          <w:szCs w:val="20"/>
        </w:rPr>
        <w:t>CARGA DE UNA VISITA MÉDICA</w:t>
      </w:r>
      <w:bookmarkEnd w:id="8"/>
    </w:p>
    <w:bookmarkEnd w:id="0"/>
    <w:p w:rsidR="0017098A" w:rsidRDefault="0017098A" w:rsidP="008E1E9B">
      <w:pPr>
        <w:tabs>
          <w:tab w:val="left" w:pos="851"/>
        </w:tabs>
        <w:spacing w:before="120" w:after="120" w:line="360" w:lineRule="auto"/>
        <w:ind w:left="567"/>
        <w:rPr>
          <w:rFonts w:ascii="Arial" w:hAnsi="Arial" w:cs="Arial"/>
          <w:sz w:val="20"/>
        </w:rPr>
      </w:pPr>
      <w:r w:rsidRPr="00943C07">
        <w:rPr>
          <w:rFonts w:ascii="Arial" w:hAnsi="Arial" w:cs="Arial"/>
          <w:sz w:val="20"/>
        </w:rPr>
        <w:t xml:space="preserve">Se debe seleccionar el esquema “Visita a médico laboral” y una vez abierta la pestaña “Salud Laboral – Visita a médico laboral” se debe presionar el botón a la derecha del campo “Carpeta médica” para buscar la carpeta a la cual se vinculará la visita. </w:t>
      </w:r>
    </w:p>
    <w:p w:rsidR="008E1E9B" w:rsidRDefault="008E1E9B" w:rsidP="008E1E9B">
      <w:pPr>
        <w:tabs>
          <w:tab w:val="left" w:pos="851"/>
        </w:tabs>
        <w:spacing w:before="120" w:after="120" w:line="360" w:lineRule="auto"/>
        <w:ind w:left="567"/>
        <w:rPr>
          <w:rFonts w:ascii="Arial" w:hAnsi="Arial" w:cs="Arial"/>
          <w:sz w:val="21"/>
          <w:szCs w:val="21"/>
        </w:rPr>
      </w:pPr>
      <w:r>
        <w:rPr>
          <w:rFonts w:ascii="Arial" w:hAnsi="Arial" w:cs="Arial"/>
          <w:noProof/>
          <w:sz w:val="21"/>
          <w:szCs w:val="21"/>
          <w:lang w:eastAsia="es-AR" w:bidi="ar-SA"/>
        </w:rPr>
        <w:drawing>
          <wp:inline distT="0" distB="0" distL="0" distR="0">
            <wp:extent cx="6448425" cy="2179606"/>
            <wp:effectExtent l="19050" t="19050" r="28575" b="11144"/>
            <wp:docPr id="44" name="43 Imagen" descr="VinculacionVisitaMedicoLabo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ulacionVisitaMedicoLaboral.png"/>
                    <pic:cNvPicPr/>
                  </pic:nvPicPr>
                  <pic:blipFill>
                    <a:blip r:embed="rId24"/>
                    <a:stretch>
                      <a:fillRect/>
                    </a:stretch>
                  </pic:blipFill>
                  <pic:spPr>
                    <a:xfrm>
                      <a:off x="0" y="0"/>
                      <a:ext cx="6449621" cy="2180010"/>
                    </a:xfrm>
                    <a:prstGeom prst="rect">
                      <a:avLst/>
                    </a:prstGeom>
                    <a:ln>
                      <a:solidFill>
                        <a:schemeClr val="tx1"/>
                      </a:solidFill>
                    </a:ln>
                  </pic:spPr>
                </pic:pic>
              </a:graphicData>
            </a:graphic>
          </wp:inline>
        </w:drawing>
      </w:r>
    </w:p>
    <w:p w:rsidR="008E1E9B" w:rsidRDefault="008E1E9B" w:rsidP="0017098A">
      <w:pPr>
        <w:pStyle w:val="Prrafodelista1"/>
        <w:tabs>
          <w:tab w:val="left" w:pos="851"/>
        </w:tabs>
        <w:spacing w:before="120" w:after="120" w:line="360" w:lineRule="auto"/>
        <w:ind w:left="567"/>
        <w:jc w:val="both"/>
        <w:rPr>
          <w:rFonts w:ascii="Arial" w:hAnsi="Arial" w:cs="Arial"/>
          <w:sz w:val="20"/>
          <w:szCs w:val="20"/>
        </w:rPr>
      </w:pPr>
    </w:p>
    <w:p w:rsidR="0017098A" w:rsidRPr="00943C07" w:rsidRDefault="0017098A" w:rsidP="0017098A">
      <w:pPr>
        <w:pStyle w:val="Prrafodelista1"/>
        <w:tabs>
          <w:tab w:val="left" w:pos="851"/>
        </w:tabs>
        <w:spacing w:before="120" w:after="120" w:line="360" w:lineRule="auto"/>
        <w:ind w:left="567"/>
        <w:jc w:val="both"/>
        <w:rPr>
          <w:rFonts w:ascii="Arial" w:hAnsi="Arial" w:cs="Arial"/>
          <w:sz w:val="20"/>
          <w:szCs w:val="20"/>
        </w:rPr>
      </w:pPr>
      <w:r w:rsidRPr="00943C07">
        <w:rPr>
          <w:rFonts w:ascii="Arial" w:hAnsi="Arial" w:cs="Arial"/>
          <w:sz w:val="20"/>
          <w:szCs w:val="20"/>
        </w:rPr>
        <w:lastRenderedPageBreak/>
        <w:t>Una visita tiene los siguientes campos:</w:t>
      </w:r>
    </w:p>
    <w:p w:rsidR="0017098A" w:rsidRPr="00943C07"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Carpeta médica:</w:t>
      </w:r>
      <w:r w:rsidRPr="00943C07">
        <w:rPr>
          <w:rFonts w:ascii="Arial" w:hAnsi="Arial" w:cs="Arial"/>
          <w:sz w:val="20"/>
          <w:szCs w:val="20"/>
        </w:rPr>
        <w:t xml:space="preserve"> Referencia a un documento del esquema “Carpeta médica” (ver punto2 y 3 del presente manual). Requerido.</w:t>
      </w:r>
    </w:p>
    <w:p w:rsidR="0017098A" w:rsidRPr="00943C07"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Fecha:</w:t>
      </w:r>
      <w:r w:rsidRPr="00943C07">
        <w:rPr>
          <w:rFonts w:ascii="Arial" w:hAnsi="Arial" w:cs="Arial"/>
          <w:sz w:val="20"/>
          <w:szCs w:val="20"/>
        </w:rPr>
        <w:t xml:space="preserve"> Fecha de la visita al médico. Formato día-mes-año: de la siguiente manera: “</w:t>
      </w:r>
      <w:r w:rsidR="000E001F">
        <w:rPr>
          <w:rFonts w:ascii="Arial" w:hAnsi="Arial" w:cs="Arial"/>
          <w:sz w:val="20"/>
          <w:szCs w:val="20"/>
        </w:rPr>
        <w:t>dd-mm-aaaa</w:t>
      </w:r>
      <w:r w:rsidRPr="00943C07">
        <w:rPr>
          <w:rFonts w:ascii="Arial" w:hAnsi="Arial" w:cs="Arial"/>
          <w:sz w:val="20"/>
          <w:szCs w:val="20"/>
        </w:rPr>
        <w:t xml:space="preserve">”. Por ejemplo: </w:t>
      </w:r>
      <w:r w:rsidRPr="00943C07">
        <w:rPr>
          <w:rFonts w:ascii="Arial" w:hAnsi="Arial" w:cs="Arial"/>
          <w:i/>
          <w:sz w:val="20"/>
          <w:szCs w:val="20"/>
        </w:rPr>
        <w:t>01-12-2011.</w:t>
      </w:r>
      <w:r w:rsidRPr="00943C07">
        <w:rPr>
          <w:rFonts w:ascii="Arial" w:hAnsi="Arial" w:cs="Arial"/>
          <w:sz w:val="20"/>
          <w:szCs w:val="20"/>
        </w:rPr>
        <w:t xml:space="preserve"> El sistema por defecto marca la fecha del día en que se está realizando la carga, pero permite la selección de una fecha diferente.</w:t>
      </w:r>
    </w:p>
    <w:p w:rsidR="0017098A" w:rsidRPr="00943C07"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bCs/>
          <w:sz w:val="20"/>
          <w:szCs w:val="20"/>
        </w:rPr>
        <w:t>Palabras clave</w:t>
      </w:r>
      <w:r w:rsidRPr="00943C07">
        <w:rPr>
          <w:rFonts w:ascii="Arial" w:hAnsi="Arial" w:cs="Arial"/>
          <w:sz w:val="20"/>
          <w:szCs w:val="20"/>
        </w:rPr>
        <w:t>: Comprende los términos que el usuario quiera ingresar para poder luego identificar dicha visita médica a través de la búsqueda de documentos.</w:t>
      </w:r>
    </w:p>
    <w:p w:rsidR="0017098A" w:rsidRPr="00943C07"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color w:val="000000"/>
          <w:sz w:val="20"/>
          <w:szCs w:val="20"/>
        </w:rPr>
      </w:pPr>
      <w:r w:rsidRPr="00943C07">
        <w:rPr>
          <w:rFonts w:ascii="Arial" w:hAnsi="Arial" w:cs="Arial"/>
          <w:b/>
          <w:bCs/>
          <w:color w:val="000000"/>
          <w:sz w:val="20"/>
          <w:szCs w:val="20"/>
        </w:rPr>
        <w:t>Nivel de accesibilidad</w:t>
      </w:r>
      <w:r w:rsidRPr="00943C07">
        <w:rPr>
          <w:rFonts w:ascii="Arial" w:hAnsi="Arial" w:cs="Arial"/>
          <w:color w:val="000000"/>
          <w:sz w:val="20"/>
          <w:szCs w:val="20"/>
        </w:rPr>
        <w:t>: Se debe dejar el valor que arroja el sistema por defecto, en este caso “Público”.</w:t>
      </w:r>
    </w:p>
    <w:p w:rsidR="0017098A" w:rsidRPr="00943C07"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color w:val="000000"/>
          <w:sz w:val="20"/>
          <w:szCs w:val="20"/>
        </w:rPr>
      </w:pPr>
      <w:r w:rsidRPr="00943C07">
        <w:rPr>
          <w:rFonts w:ascii="Arial" w:hAnsi="Arial" w:cs="Arial"/>
          <w:b/>
          <w:bCs/>
          <w:color w:val="000000"/>
          <w:sz w:val="20"/>
          <w:szCs w:val="20"/>
        </w:rPr>
        <w:t>Habilitación</w:t>
      </w:r>
      <w:r w:rsidRPr="00943C07">
        <w:rPr>
          <w:rFonts w:ascii="Arial" w:hAnsi="Arial" w:cs="Arial"/>
          <w:color w:val="000000"/>
          <w:sz w:val="20"/>
          <w:szCs w:val="20"/>
        </w:rPr>
        <w:t>: Se debe dejar el valor que arroja el sistema por defecto, en este caso “Habilitado”.</w:t>
      </w:r>
    </w:p>
    <w:p w:rsidR="0017098A" w:rsidRDefault="0017098A" w:rsidP="0017098A">
      <w:pPr>
        <w:pStyle w:val="Prrafodelista1"/>
        <w:numPr>
          <w:ilvl w:val="0"/>
          <w:numId w:val="5"/>
        </w:numPr>
        <w:tabs>
          <w:tab w:val="left" w:pos="851"/>
        </w:tabs>
        <w:spacing w:before="120" w:after="120" w:line="360" w:lineRule="auto"/>
        <w:ind w:left="567" w:firstLine="0"/>
        <w:jc w:val="both"/>
        <w:rPr>
          <w:rFonts w:ascii="Arial" w:hAnsi="Arial" w:cs="Arial"/>
          <w:sz w:val="20"/>
          <w:szCs w:val="20"/>
        </w:rPr>
      </w:pPr>
      <w:r w:rsidRPr="00943C07">
        <w:rPr>
          <w:rFonts w:ascii="Arial" w:hAnsi="Arial" w:cs="Arial"/>
          <w:b/>
          <w:sz w:val="20"/>
          <w:szCs w:val="20"/>
        </w:rPr>
        <w:t>Piezas documentales:</w:t>
      </w:r>
      <w:r w:rsidRPr="00943C07">
        <w:rPr>
          <w:rFonts w:ascii="Arial" w:hAnsi="Arial" w:cs="Arial"/>
          <w:sz w:val="20"/>
          <w:szCs w:val="20"/>
        </w:rPr>
        <w:t xml:space="preserve"> En este caso se pueden incluir Certificados, Estudios y /o Notas, con los mismos criterios de carga e igual forma de incorporación que lo descripto para la Carpeta médica.</w:t>
      </w:r>
    </w:p>
    <w:p w:rsidR="008E1E9B" w:rsidRPr="00943C07" w:rsidRDefault="008E1E9B" w:rsidP="008E1E9B">
      <w:pPr>
        <w:pStyle w:val="Prrafodelista1"/>
        <w:tabs>
          <w:tab w:val="left" w:pos="851"/>
        </w:tabs>
        <w:spacing w:before="120" w:after="120" w:line="360" w:lineRule="auto"/>
        <w:ind w:left="567"/>
        <w:jc w:val="both"/>
        <w:rPr>
          <w:rFonts w:ascii="Arial" w:hAnsi="Arial" w:cs="Arial"/>
          <w:sz w:val="20"/>
          <w:szCs w:val="20"/>
        </w:rPr>
      </w:pPr>
      <w:r>
        <w:rPr>
          <w:rFonts w:ascii="Arial" w:hAnsi="Arial" w:cs="Arial"/>
          <w:noProof/>
          <w:sz w:val="20"/>
          <w:szCs w:val="20"/>
          <w:lang w:eastAsia="es-AR" w:bidi="ar-SA"/>
        </w:rPr>
        <w:drawing>
          <wp:inline distT="0" distB="0" distL="0" distR="0">
            <wp:extent cx="6477000" cy="2831489"/>
            <wp:effectExtent l="19050" t="19050" r="19050" b="26011"/>
            <wp:docPr id="45" name="44 Imagen" descr="CreacionVisitaMed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cionVisitaMedica.png"/>
                    <pic:cNvPicPr/>
                  </pic:nvPicPr>
                  <pic:blipFill>
                    <a:blip r:embed="rId25"/>
                    <a:srcRect b="24742"/>
                    <a:stretch>
                      <a:fillRect/>
                    </a:stretch>
                  </pic:blipFill>
                  <pic:spPr>
                    <a:xfrm>
                      <a:off x="0" y="0"/>
                      <a:ext cx="6477000" cy="2831489"/>
                    </a:xfrm>
                    <a:prstGeom prst="rect">
                      <a:avLst/>
                    </a:prstGeom>
                    <a:ln>
                      <a:solidFill>
                        <a:schemeClr val="tx1"/>
                      </a:solidFill>
                    </a:ln>
                  </pic:spPr>
                </pic:pic>
              </a:graphicData>
            </a:graphic>
          </wp:inline>
        </w:drawing>
      </w:r>
    </w:p>
    <w:sectPr w:rsidR="008E1E9B" w:rsidRPr="00943C07" w:rsidSect="00AE33C8">
      <w:headerReference w:type="default" r:id="rId26"/>
      <w:footerReference w:type="default" r:id="rId27"/>
      <w:pgSz w:w="11906" w:h="16838"/>
      <w:pgMar w:top="2062" w:right="567" w:bottom="1739" w:left="567" w:header="1077" w:footer="479" w:gutter="0"/>
      <w:cols w:space="720"/>
      <w:formProt w:val="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59" w:rsidRDefault="00A15959" w:rsidP="00311D9C">
      <w:pPr>
        <w:spacing w:line="240" w:lineRule="auto"/>
      </w:pPr>
      <w:r>
        <w:separator/>
      </w:r>
    </w:p>
  </w:endnote>
  <w:endnote w:type="continuationSeparator" w:id="1">
    <w:p w:rsidR="00A15959" w:rsidRDefault="00A15959" w:rsidP="00311D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50" w:rsidRDefault="00195550">
    <w:pPr>
      <w:pStyle w:val="Piedepgina"/>
    </w:pPr>
  </w:p>
  <w:tbl>
    <w:tblPr>
      <w:tblW w:w="0" w:type="auto"/>
      <w:tblLook w:val="00BF"/>
    </w:tblPr>
    <w:tblGrid>
      <w:gridCol w:w="5211"/>
      <w:gridCol w:w="5387"/>
    </w:tblGrid>
    <w:tr w:rsidR="00195550" w:rsidRPr="00F91851" w:rsidTr="00195550">
      <w:tc>
        <w:tcPr>
          <w:tcW w:w="5211" w:type="dxa"/>
        </w:tcPr>
        <w:p w:rsidR="00195550" w:rsidRPr="00F91851" w:rsidRDefault="00195550" w:rsidP="00195550">
          <w:pPr>
            <w:pStyle w:val="Piedepgina"/>
            <w:tabs>
              <w:tab w:val="clear" w:pos="8504"/>
              <w:tab w:val="right" w:pos="9498"/>
            </w:tabs>
            <w:ind w:left="567"/>
            <w:rPr>
              <w:rFonts w:ascii="Arial" w:hAnsi="Arial" w:cs="Arial"/>
              <w:sz w:val="14"/>
            </w:rPr>
          </w:pPr>
        </w:p>
        <w:p w:rsidR="00195550" w:rsidRPr="00F91851" w:rsidRDefault="00195550" w:rsidP="00195550">
          <w:pPr>
            <w:pStyle w:val="Piedepgina"/>
            <w:tabs>
              <w:tab w:val="clear" w:pos="8504"/>
              <w:tab w:val="right" w:pos="9498"/>
            </w:tabs>
            <w:ind w:left="567"/>
            <w:rPr>
              <w:rFonts w:ascii="Arial" w:hAnsi="Arial" w:cs="Arial"/>
              <w:sz w:val="14"/>
            </w:rPr>
          </w:pPr>
          <w:r w:rsidRPr="00F91851">
            <w:rPr>
              <w:rFonts w:ascii="Arial" w:hAnsi="Arial" w:cs="Arial"/>
              <w:sz w:val="14"/>
            </w:rPr>
            <w:t>GOBIERNO DE LA CIUDAD DE SANTA FE</w:t>
          </w:r>
        </w:p>
        <w:p w:rsidR="00195550" w:rsidRPr="00F91851" w:rsidRDefault="00195550" w:rsidP="00195550">
          <w:pPr>
            <w:pStyle w:val="Piedepgina"/>
            <w:tabs>
              <w:tab w:val="clear" w:pos="8504"/>
              <w:tab w:val="right" w:pos="9498"/>
            </w:tabs>
            <w:ind w:left="567"/>
            <w:rPr>
              <w:rFonts w:ascii="Arial" w:hAnsi="Arial" w:cs="Arial"/>
              <w:sz w:val="14"/>
            </w:rPr>
          </w:pPr>
        </w:p>
        <w:p w:rsidR="00195550" w:rsidRPr="00F91851" w:rsidRDefault="00195550" w:rsidP="00195550">
          <w:pPr>
            <w:pStyle w:val="Piedepgina"/>
            <w:tabs>
              <w:tab w:val="clear" w:pos="8504"/>
              <w:tab w:val="right" w:pos="9498"/>
            </w:tabs>
            <w:ind w:left="567"/>
            <w:rPr>
              <w:rFonts w:ascii="Arial" w:hAnsi="Arial" w:cs="Arial"/>
              <w:sz w:val="14"/>
            </w:rPr>
          </w:pPr>
          <w:r w:rsidRPr="00F91851">
            <w:rPr>
              <w:rFonts w:ascii="Arial" w:hAnsi="Arial" w:cs="Arial"/>
              <w:sz w:val="14"/>
            </w:rPr>
            <w:t xml:space="preserve">Subsecretaría de Reforma y Modernización </w:t>
          </w:r>
          <w:r>
            <w:rPr>
              <w:rFonts w:ascii="Arial" w:hAnsi="Arial" w:cs="Arial"/>
              <w:sz w:val="14"/>
            </w:rPr>
            <w:t>del Estado</w:t>
          </w:r>
        </w:p>
      </w:tc>
      <w:tc>
        <w:tcPr>
          <w:tcW w:w="5387" w:type="dxa"/>
        </w:tcPr>
        <w:p w:rsidR="00195550" w:rsidRPr="00F91851" w:rsidRDefault="00195550" w:rsidP="00195550">
          <w:pPr>
            <w:pStyle w:val="Piedepgina"/>
            <w:tabs>
              <w:tab w:val="clear" w:pos="8504"/>
              <w:tab w:val="right" w:pos="9498"/>
            </w:tabs>
            <w:ind w:left="567"/>
            <w:jc w:val="right"/>
            <w:rPr>
              <w:rStyle w:val="Nmerodepgina"/>
              <w:rFonts w:ascii="Arial" w:hAnsi="Arial" w:cs="Arial"/>
              <w:sz w:val="14"/>
            </w:rPr>
          </w:pPr>
        </w:p>
        <w:p w:rsidR="00195550" w:rsidRPr="00F91851" w:rsidRDefault="00195550" w:rsidP="00195550">
          <w:pPr>
            <w:pStyle w:val="Piedepgina"/>
            <w:tabs>
              <w:tab w:val="clear" w:pos="8504"/>
              <w:tab w:val="right" w:pos="9498"/>
            </w:tabs>
            <w:ind w:left="567"/>
            <w:jc w:val="right"/>
            <w:rPr>
              <w:rStyle w:val="Nmerodepgina"/>
              <w:rFonts w:ascii="Arial" w:hAnsi="Arial" w:cs="Arial"/>
              <w:b/>
              <w:sz w:val="14"/>
            </w:rPr>
          </w:pPr>
          <w:r w:rsidRPr="00F91851">
            <w:rPr>
              <w:rStyle w:val="Nmerodepgina"/>
              <w:rFonts w:ascii="Arial" w:hAnsi="Arial" w:cs="Arial"/>
              <w:sz w:val="14"/>
            </w:rPr>
            <w:t xml:space="preserve">PÁG. </w:t>
          </w:r>
          <w:r w:rsidR="00E76AD5" w:rsidRPr="00F91851">
            <w:rPr>
              <w:rStyle w:val="Nmerodepgina"/>
              <w:rFonts w:ascii="Arial" w:hAnsi="Arial" w:cs="Arial"/>
              <w:sz w:val="14"/>
            </w:rPr>
            <w:fldChar w:fldCharType="begin"/>
          </w:r>
          <w:r w:rsidRPr="00F91851">
            <w:rPr>
              <w:rStyle w:val="Nmerodepgina"/>
              <w:rFonts w:ascii="Arial" w:hAnsi="Arial" w:cs="Arial"/>
              <w:sz w:val="14"/>
            </w:rPr>
            <w:instrText xml:space="preserve"> PAGE </w:instrText>
          </w:r>
          <w:r w:rsidR="00E76AD5" w:rsidRPr="00F91851">
            <w:rPr>
              <w:rStyle w:val="Nmerodepgina"/>
              <w:rFonts w:ascii="Arial" w:hAnsi="Arial" w:cs="Arial"/>
              <w:sz w:val="14"/>
            </w:rPr>
            <w:fldChar w:fldCharType="separate"/>
          </w:r>
          <w:r w:rsidR="00002379">
            <w:rPr>
              <w:rStyle w:val="Nmerodepgina"/>
              <w:rFonts w:ascii="Arial" w:hAnsi="Arial" w:cs="Arial"/>
              <w:noProof/>
              <w:sz w:val="14"/>
            </w:rPr>
            <w:t>2</w:t>
          </w:r>
          <w:r w:rsidR="00E76AD5" w:rsidRPr="00F91851">
            <w:rPr>
              <w:rStyle w:val="Nmerodepgina"/>
              <w:rFonts w:ascii="Arial" w:hAnsi="Arial" w:cs="Arial"/>
              <w:sz w:val="14"/>
            </w:rPr>
            <w:fldChar w:fldCharType="end"/>
          </w:r>
        </w:p>
        <w:p w:rsidR="00195550" w:rsidRPr="00F91851" w:rsidRDefault="00195550" w:rsidP="00195550">
          <w:pPr>
            <w:pStyle w:val="Piedepgina"/>
            <w:tabs>
              <w:tab w:val="clear" w:pos="8504"/>
              <w:tab w:val="right" w:pos="9498"/>
            </w:tabs>
            <w:ind w:left="567"/>
            <w:jc w:val="right"/>
            <w:rPr>
              <w:rStyle w:val="Nmerodepgina"/>
              <w:rFonts w:ascii="Arial" w:hAnsi="Arial" w:cs="Arial"/>
              <w:b/>
              <w:sz w:val="14"/>
            </w:rPr>
          </w:pPr>
        </w:p>
        <w:p w:rsidR="00195550" w:rsidRPr="00F91851" w:rsidRDefault="00EE7AAD" w:rsidP="00195550">
          <w:pPr>
            <w:pStyle w:val="Piedepgina"/>
            <w:tabs>
              <w:tab w:val="clear" w:pos="8504"/>
              <w:tab w:val="right" w:pos="9498"/>
            </w:tabs>
            <w:ind w:left="567"/>
            <w:jc w:val="right"/>
            <w:rPr>
              <w:rFonts w:ascii="Arial" w:hAnsi="Arial" w:cs="Arial"/>
              <w:sz w:val="14"/>
            </w:rPr>
          </w:pPr>
          <w:r>
            <w:rPr>
              <w:rStyle w:val="Nmerodepgina"/>
              <w:rFonts w:ascii="Arial" w:hAnsi="Arial" w:cs="Arial"/>
              <w:sz w:val="14"/>
            </w:rPr>
            <w:t xml:space="preserve">Mayo </w:t>
          </w:r>
          <w:r w:rsidR="00195550" w:rsidRPr="00F91851">
            <w:rPr>
              <w:rStyle w:val="Nmerodepgina"/>
              <w:rFonts w:ascii="Arial" w:hAnsi="Arial" w:cs="Arial"/>
              <w:sz w:val="14"/>
            </w:rPr>
            <w:t>de 2013</w:t>
          </w:r>
        </w:p>
      </w:tc>
    </w:tr>
  </w:tbl>
  <w:p w:rsidR="00195550" w:rsidRDefault="00195550">
    <w:pPr>
      <w:pStyle w:val="Piedepgina"/>
    </w:pPr>
  </w:p>
  <w:p w:rsidR="00195550" w:rsidRDefault="001955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59" w:rsidRDefault="00A15959" w:rsidP="00311D9C">
      <w:pPr>
        <w:spacing w:line="240" w:lineRule="auto"/>
      </w:pPr>
      <w:r>
        <w:separator/>
      </w:r>
    </w:p>
  </w:footnote>
  <w:footnote w:type="continuationSeparator" w:id="1">
    <w:p w:rsidR="00A15959" w:rsidRDefault="00A15959" w:rsidP="00311D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9C" w:rsidRDefault="00311D9C" w:rsidP="00311D9C">
    <w:pPr>
      <w:pStyle w:val="Encabezado"/>
      <w:ind w:firstLine="567"/>
    </w:pPr>
    <w:r>
      <w:rPr>
        <w:noProof/>
        <w:lang w:eastAsia="es-AR" w:bidi="ar-SA"/>
      </w:rPr>
      <w:drawing>
        <wp:inline distT="0" distB="0" distL="0" distR="0">
          <wp:extent cx="1228725" cy="180975"/>
          <wp:effectExtent l="19050" t="0" r="9525"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grayscl/>
                  </a:blip>
                  <a:srcRect/>
                  <a:stretch>
                    <a:fillRect/>
                  </a:stretch>
                </pic:blipFill>
                <pic:spPr bwMode="auto">
                  <a:xfrm>
                    <a:off x="0" y="0"/>
                    <a:ext cx="1228725" cy="180975"/>
                  </a:xfrm>
                  <a:prstGeom prst="rect">
                    <a:avLst/>
                  </a:prstGeom>
                  <a:solidFill>
                    <a:srgbClr val="FFFFFF"/>
                  </a:solidFill>
                  <a:ln w="9525">
                    <a:noFill/>
                    <a:miter lim="800000"/>
                    <a:headEnd/>
                    <a:tailEnd/>
                  </a:ln>
                </pic:spPr>
              </pic:pic>
            </a:graphicData>
          </a:graphic>
        </wp:inline>
      </w:drawing>
    </w:r>
  </w:p>
  <w:p w:rsidR="00311D9C" w:rsidRPr="006901ED" w:rsidRDefault="00311D9C" w:rsidP="00311D9C">
    <w:pPr>
      <w:pStyle w:val="Encabezado"/>
      <w:ind w:left="567"/>
      <w:rPr>
        <w:rFonts w:ascii="Arial" w:hAnsi="Arial" w:cs="Arial"/>
        <w:sz w:val="12"/>
        <w:szCs w:val="12"/>
      </w:rPr>
    </w:pPr>
    <w:r w:rsidRPr="006901ED">
      <w:rPr>
        <w:rFonts w:ascii="Arial" w:hAnsi="Arial" w:cs="Arial"/>
        <w:sz w:val="12"/>
        <w:szCs w:val="12"/>
      </w:rPr>
      <w:t xml:space="preserve">SISTEMA DE </w:t>
    </w:r>
    <w:r>
      <w:rPr>
        <w:rFonts w:ascii="Arial" w:hAnsi="Arial" w:cs="Arial"/>
        <w:sz w:val="12"/>
        <w:szCs w:val="12"/>
      </w:rPr>
      <w:t>DOCUMENTACION MUNICIPAL (SIDOM</w:t>
    </w:r>
    <w:r w:rsidR="00002379">
      <w:rPr>
        <w:rFonts w:ascii="Arial" w:hAnsi="Arial" w:cs="Arial"/>
        <w:sz w:val="12"/>
        <w:szCs w:val="12"/>
      </w:rPr>
      <w:t xml:space="preserve"> 2</w:t>
    </w:r>
    <w:r>
      <w:rPr>
        <w:rFonts w:ascii="Arial" w:hAnsi="Arial" w:cs="Arial"/>
        <w:sz w:val="12"/>
        <w:szCs w:val="12"/>
      </w:rPr>
      <w:t>)</w:t>
    </w:r>
    <w:r w:rsidRPr="006901ED">
      <w:rPr>
        <w:rFonts w:ascii="Arial" w:hAnsi="Arial" w:cs="Arial"/>
        <w:b/>
        <w:sz w:val="12"/>
        <w:szCs w:val="12"/>
      </w:rPr>
      <w:t xml:space="preserve">| </w:t>
    </w:r>
    <w:r w:rsidRPr="006901ED">
      <w:rPr>
        <w:rFonts w:ascii="Arial" w:hAnsi="Arial" w:cs="Arial"/>
        <w:sz w:val="12"/>
        <w:szCs w:val="12"/>
      </w:rPr>
      <w:t>MANUAL DE USO</w:t>
    </w:r>
  </w:p>
  <w:p w:rsidR="00311D9C" w:rsidRDefault="00311D9C" w:rsidP="00311D9C">
    <w:pPr>
      <w:pStyle w:val="Encabezado"/>
      <w:ind w:left="567"/>
    </w:pPr>
    <w:r>
      <w:rPr>
        <w:noProof/>
        <w:lang w:eastAsia="es-AR" w:bidi="ar-SA"/>
      </w:rPr>
      <w:drawing>
        <wp:anchor distT="0" distB="0" distL="114300" distR="114300" simplePos="0" relativeHeight="251658240" behindDoc="0" locked="0" layoutInCell="1" allowOverlap="1">
          <wp:simplePos x="0" y="0"/>
          <wp:positionH relativeFrom="column">
            <wp:posOffset>5812155</wp:posOffset>
          </wp:positionH>
          <wp:positionV relativeFrom="paragraph">
            <wp:posOffset>-487045</wp:posOffset>
          </wp:positionV>
          <wp:extent cx="923925" cy="695325"/>
          <wp:effectExtent l="19050" t="0" r="9525" b="0"/>
          <wp:wrapNone/>
          <wp:docPr id="18" name="Imagen 7" descr="mar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rca 2"/>
                  <pic:cNvPicPr>
                    <a:picLocks noChangeAspect="1" noChangeArrowheads="1"/>
                  </pic:cNvPicPr>
                </pic:nvPicPr>
                <pic:blipFill>
                  <a:blip r:embed="rId2"/>
                  <a:srcRect t="10977"/>
                  <a:stretch>
                    <a:fillRect/>
                  </a:stretch>
                </pic:blipFill>
                <pic:spPr bwMode="auto">
                  <a:xfrm>
                    <a:off x="0" y="0"/>
                    <a:ext cx="923925" cy="6953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tulo1"/>
      <w:lvlText w:val=" %1 "/>
      <w:lvlJc w:val="left"/>
      <w:pPr>
        <w:tabs>
          <w:tab w:val="num" w:pos="1142"/>
        </w:tabs>
        <w:ind w:left="1142" w:hanging="432"/>
      </w:pPr>
    </w:lvl>
    <w:lvl w:ilvl="1">
      <w:start w:val="1"/>
      <w:numFmt w:val="decimal"/>
      <w:pStyle w:val="Ttulo2"/>
      <w:lvlText w:val=" %1.%2 "/>
      <w:lvlJc w:val="left"/>
      <w:pPr>
        <w:tabs>
          <w:tab w:val="num" w:pos="5255"/>
        </w:tabs>
        <w:ind w:left="5255" w:hanging="576"/>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nsid w:val="00000002"/>
    <w:multiLevelType w:val="multilevel"/>
    <w:tmpl w:val="00000002"/>
    <w:name w:val="WWNum2"/>
    <w:lvl w:ilvl="0">
      <w:start w:val="1"/>
      <w:numFmt w:val="decimal"/>
      <w:lvlText w:val=" %1 "/>
      <w:lvlJc w:val="left"/>
      <w:pPr>
        <w:tabs>
          <w:tab w:val="num" w:pos="0"/>
        </w:tabs>
        <w:ind w:left="1440" w:hanging="360"/>
      </w:pPr>
    </w:lvl>
    <w:lvl w:ilvl="1">
      <w:start w:val="1"/>
      <w:numFmt w:val="decimal"/>
      <w:lvlText w:val=" %1.%2 "/>
      <w:lvlJc w:val="left"/>
      <w:pPr>
        <w:tabs>
          <w:tab w:val="num" w:pos="0"/>
        </w:tabs>
        <w:ind w:left="2160" w:hanging="360"/>
      </w:pPr>
    </w:lvl>
    <w:lvl w:ilvl="2">
      <w:start w:val="1"/>
      <w:numFmt w:val="decimal"/>
      <w:lvlText w:val=" %1.%2.%3 "/>
      <w:lvlJc w:val="left"/>
      <w:pPr>
        <w:tabs>
          <w:tab w:val="num" w:pos="0"/>
        </w:tabs>
        <w:ind w:left="2880" w:hanging="180"/>
      </w:pPr>
    </w:lvl>
    <w:lvl w:ilvl="3">
      <w:start w:val="1"/>
      <w:numFmt w:val="decimal"/>
      <w:lvlText w:val=" %1.%2.%3.%4 "/>
      <w:lvlJc w:val="left"/>
      <w:pPr>
        <w:tabs>
          <w:tab w:val="num" w:pos="0"/>
        </w:tabs>
        <w:ind w:left="3600" w:hanging="360"/>
      </w:pPr>
    </w:lvl>
    <w:lvl w:ilvl="4">
      <w:start w:val="1"/>
      <w:numFmt w:val="decimal"/>
      <w:lvlText w:val=" %1.%2.%3.%4.%5 "/>
      <w:lvlJc w:val="left"/>
      <w:pPr>
        <w:tabs>
          <w:tab w:val="num" w:pos="0"/>
        </w:tabs>
        <w:ind w:left="4320" w:hanging="360"/>
      </w:pPr>
    </w:lvl>
    <w:lvl w:ilvl="5">
      <w:start w:val="1"/>
      <w:numFmt w:val="decimal"/>
      <w:lvlText w:val=" %1.%2.%3.%4.%5.%6 "/>
      <w:lvlJc w:val="left"/>
      <w:pPr>
        <w:tabs>
          <w:tab w:val="num" w:pos="0"/>
        </w:tabs>
        <w:ind w:left="5040" w:hanging="180"/>
      </w:pPr>
    </w:lvl>
    <w:lvl w:ilvl="6">
      <w:start w:val="1"/>
      <w:numFmt w:val="decimal"/>
      <w:lvlText w:val=" %1.%2.%3.%4.%5.%6.%7 "/>
      <w:lvlJc w:val="left"/>
      <w:pPr>
        <w:tabs>
          <w:tab w:val="num" w:pos="0"/>
        </w:tabs>
        <w:ind w:left="5760" w:hanging="360"/>
      </w:pPr>
    </w:lvl>
    <w:lvl w:ilvl="7">
      <w:start w:val="1"/>
      <w:numFmt w:val="decimal"/>
      <w:lvlText w:val=" %1.%2.%3.%4.%5.%6.%7.%8 "/>
      <w:lvlJc w:val="left"/>
      <w:pPr>
        <w:tabs>
          <w:tab w:val="num" w:pos="0"/>
        </w:tabs>
        <w:ind w:left="6480" w:hanging="360"/>
      </w:pPr>
    </w:lvl>
    <w:lvl w:ilvl="8">
      <w:start w:val="1"/>
      <w:numFmt w:val="decimal"/>
      <w:lvlText w:val=" %1.%2.%3.%4.%5.%6.%7.%8.%9 "/>
      <w:lvlJc w:val="left"/>
      <w:pPr>
        <w:tabs>
          <w:tab w:val="num" w:pos="0"/>
        </w:tabs>
        <w:ind w:left="7200" w:hanging="180"/>
      </w:pPr>
    </w:lvl>
  </w:abstractNum>
  <w:abstractNum w:abstractNumId="2">
    <w:nsid w:val="00000003"/>
    <w:multiLevelType w:val="multilevel"/>
    <w:tmpl w:val="00000003"/>
    <w:name w:val="WW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nsid w:val="00000004"/>
    <w:multiLevelType w:val="multilevel"/>
    <w:tmpl w:val="00000004"/>
    <w:name w:val="WWNum5"/>
    <w:lvl w:ilvl="0">
      <w:start w:val="1"/>
      <w:numFmt w:val="lowerLetter"/>
      <w:lvlText w:val="%1)"/>
      <w:lvlJc w:val="left"/>
      <w:pPr>
        <w:tabs>
          <w:tab w:val="num" w:pos="0"/>
        </w:tabs>
        <w:ind w:left="1440" w:hanging="360"/>
      </w:pPr>
    </w:lvl>
    <w:lvl w:ilvl="1">
      <w:start w:val="1"/>
      <w:numFmt w:val="decimal"/>
      <w:lvlText w:val=" %1.%2 "/>
      <w:lvlJc w:val="left"/>
      <w:pPr>
        <w:tabs>
          <w:tab w:val="num" w:pos="0"/>
        </w:tabs>
        <w:ind w:left="2160" w:hanging="360"/>
      </w:pPr>
    </w:lvl>
    <w:lvl w:ilvl="2">
      <w:start w:val="1"/>
      <w:numFmt w:val="decimal"/>
      <w:lvlText w:val=" %1.%2.%3 "/>
      <w:lvlJc w:val="left"/>
      <w:pPr>
        <w:tabs>
          <w:tab w:val="num" w:pos="0"/>
        </w:tabs>
        <w:ind w:left="2880" w:hanging="180"/>
      </w:pPr>
    </w:lvl>
    <w:lvl w:ilvl="3">
      <w:start w:val="1"/>
      <w:numFmt w:val="decimal"/>
      <w:lvlText w:val=" %1.%2.%3.%4 "/>
      <w:lvlJc w:val="left"/>
      <w:pPr>
        <w:tabs>
          <w:tab w:val="num" w:pos="0"/>
        </w:tabs>
        <w:ind w:left="3600" w:hanging="360"/>
      </w:pPr>
    </w:lvl>
    <w:lvl w:ilvl="4">
      <w:start w:val="1"/>
      <w:numFmt w:val="decimal"/>
      <w:lvlText w:val=" %1.%2.%3.%4.%5 "/>
      <w:lvlJc w:val="left"/>
      <w:pPr>
        <w:tabs>
          <w:tab w:val="num" w:pos="0"/>
        </w:tabs>
        <w:ind w:left="4320" w:hanging="360"/>
      </w:pPr>
    </w:lvl>
    <w:lvl w:ilvl="5">
      <w:start w:val="1"/>
      <w:numFmt w:val="decimal"/>
      <w:lvlText w:val=" %1.%2.%3.%4.%5.%6 "/>
      <w:lvlJc w:val="left"/>
      <w:pPr>
        <w:tabs>
          <w:tab w:val="num" w:pos="0"/>
        </w:tabs>
        <w:ind w:left="5040" w:hanging="180"/>
      </w:pPr>
    </w:lvl>
    <w:lvl w:ilvl="6">
      <w:start w:val="1"/>
      <w:numFmt w:val="decimal"/>
      <w:lvlText w:val=" %1.%2.%3.%4.%5.%6.%7 "/>
      <w:lvlJc w:val="left"/>
      <w:pPr>
        <w:tabs>
          <w:tab w:val="num" w:pos="0"/>
        </w:tabs>
        <w:ind w:left="5760" w:hanging="360"/>
      </w:pPr>
    </w:lvl>
    <w:lvl w:ilvl="7">
      <w:start w:val="1"/>
      <w:numFmt w:val="decimal"/>
      <w:lvlText w:val=" %1.%2.%3.%4.%5.%6.%7.%8 "/>
      <w:lvlJc w:val="left"/>
      <w:pPr>
        <w:tabs>
          <w:tab w:val="num" w:pos="0"/>
        </w:tabs>
        <w:ind w:left="6480" w:hanging="360"/>
      </w:pPr>
    </w:lvl>
    <w:lvl w:ilvl="8">
      <w:start w:val="1"/>
      <w:numFmt w:val="decimal"/>
      <w:lvlText w:val=" %1.%2.%3.%4.%5.%6.%7.%8.%9 "/>
      <w:lvlJc w:val="left"/>
      <w:pPr>
        <w:tabs>
          <w:tab w:val="num" w:pos="0"/>
        </w:tabs>
        <w:ind w:left="7200" w:hanging="180"/>
      </w:pPr>
    </w:lvl>
  </w:abstractNum>
  <w:abstractNum w:abstractNumId="4">
    <w:nsid w:val="00000005"/>
    <w:multiLevelType w:val="multilevel"/>
    <w:tmpl w:val="00000005"/>
    <w:name w:val="WWNum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5">
    <w:nsid w:val="00000007"/>
    <w:multiLevelType w:val="multilevel"/>
    <w:tmpl w:val="00000007"/>
    <w:name w:val="WWNum8"/>
    <w:lvl w:ilvl="0">
      <w:start w:val="1"/>
      <w:numFmt w:val="bullet"/>
      <w:lvlText w:val=""/>
      <w:lvlJc w:val="left"/>
      <w:pPr>
        <w:tabs>
          <w:tab w:val="num" w:pos="0"/>
        </w:tabs>
        <w:ind w:left="1003" w:hanging="360"/>
      </w:pPr>
      <w:rPr>
        <w:rFonts w:ascii="Wingdings" w:hAnsi="Wingdings"/>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rPr>
    </w:lvl>
    <w:lvl w:ilvl="3">
      <w:start w:val="1"/>
      <w:numFmt w:val="bullet"/>
      <w:lvlText w:val=""/>
      <w:lvlJc w:val="left"/>
      <w:pPr>
        <w:tabs>
          <w:tab w:val="num" w:pos="0"/>
        </w:tabs>
        <w:ind w:left="3163" w:hanging="360"/>
      </w:pPr>
      <w:rPr>
        <w:rFonts w:ascii="Symbol" w:hAnsi="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rPr>
    </w:lvl>
    <w:lvl w:ilvl="6">
      <w:start w:val="1"/>
      <w:numFmt w:val="bullet"/>
      <w:lvlText w:val=""/>
      <w:lvlJc w:val="left"/>
      <w:pPr>
        <w:tabs>
          <w:tab w:val="num" w:pos="0"/>
        </w:tabs>
        <w:ind w:left="5323" w:hanging="360"/>
      </w:pPr>
      <w:rPr>
        <w:rFonts w:ascii="Symbol" w:hAnsi="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rPr>
    </w:lvl>
  </w:abstractNum>
  <w:abstractNum w:abstractNumId="6">
    <w:nsid w:val="04B00BC9"/>
    <w:multiLevelType w:val="hybridMultilevel"/>
    <w:tmpl w:val="97F2BC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BCB1F8E"/>
    <w:multiLevelType w:val="hybridMultilevel"/>
    <w:tmpl w:val="A18ADC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0"/>
  </w:num>
  <w:num w:numId="9">
    <w:abstractNumId w:val="6"/>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17098A"/>
    <w:rsid w:val="00002379"/>
    <w:rsid w:val="000511B5"/>
    <w:rsid w:val="00096215"/>
    <w:rsid w:val="000E001F"/>
    <w:rsid w:val="000E1E8F"/>
    <w:rsid w:val="00142266"/>
    <w:rsid w:val="0017098A"/>
    <w:rsid w:val="00195550"/>
    <w:rsid w:val="001D3C6A"/>
    <w:rsid w:val="001E08F0"/>
    <w:rsid w:val="002209D0"/>
    <w:rsid w:val="00241BA3"/>
    <w:rsid w:val="002D4FE7"/>
    <w:rsid w:val="002F7155"/>
    <w:rsid w:val="00311D9C"/>
    <w:rsid w:val="00325C76"/>
    <w:rsid w:val="003D6673"/>
    <w:rsid w:val="00467E69"/>
    <w:rsid w:val="005F0091"/>
    <w:rsid w:val="00770317"/>
    <w:rsid w:val="007812D5"/>
    <w:rsid w:val="008E1E9B"/>
    <w:rsid w:val="00A06F84"/>
    <w:rsid w:val="00A15959"/>
    <w:rsid w:val="00AE33C8"/>
    <w:rsid w:val="00BC2A5E"/>
    <w:rsid w:val="00C175DA"/>
    <w:rsid w:val="00C31D7C"/>
    <w:rsid w:val="00C616D2"/>
    <w:rsid w:val="00D27EC0"/>
    <w:rsid w:val="00DC668B"/>
    <w:rsid w:val="00DE023A"/>
    <w:rsid w:val="00E21DE3"/>
    <w:rsid w:val="00E76AD5"/>
    <w:rsid w:val="00EA652F"/>
    <w:rsid w:val="00EE7AAD"/>
    <w:rsid w:val="00FC715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8A"/>
    <w:pPr>
      <w:suppressAutoHyphens/>
      <w:spacing w:before="0" w:line="100" w:lineRule="atLeast"/>
      <w:jc w:val="both"/>
    </w:pPr>
    <w:rPr>
      <w:rFonts w:ascii="Arial Narrow" w:eastAsia="Times New Roman" w:hAnsi="Arial Narrow" w:cs="Times New Roman"/>
      <w:kern w:val="1"/>
      <w:sz w:val="24"/>
      <w:szCs w:val="20"/>
      <w:lang w:val="es-AR" w:eastAsia="hi-IN" w:bidi="hi-IN"/>
    </w:rPr>
  </w:style>
  <w:style w:type="paragraph" w:styleId="Ttulo1">
    <w:name w:val="heading 1"/>
    <w:basedOn w:val="Normal"/>
    <w:next w:val="Normal"/>
    <w:link w:val="Ttulo1Car"/>
    <w:qFormat/>
    <w:rsid w:val="0017098A"/>
    <w:pPr>
      <w:keepNext/>
      <w:numPr>
        <w:numId w:val="1"/>
      </w:numPr>
      <w:suppressLineNumbers/>
      <w:spacing w:before="240" w:after="60"/>
      <w:outlineLvl w:val="0"/>
    </w:pPr>
    <w:rPr>
      <w:rFonts w:ascii="Arial" w:hAnsi="Arial"/>
      <w:b/>
      <w:bCs/>
      <w:szCs w:val="32"/>
    </w:rPr>
  </w:style>
  <w:style w:type="paragraph" w:styleId="Ttulo2">
    <w:name w:val="heading 2"/>
    <w:basedOn w:val="Normal"/>
    <w:next w:val="Textoindependiente"/>
    <w:link w:val="Ttulo2Car"/>
    <w:qFormat/>
    <w:rsid w:val="0017098A"/>
    <w:pPr>
      <w:keepNext/>
      <w:numPr>
        <w:ilvl w:val="1"/>
        <w:numId w:val="1"/>
      </w:numPr>
      <w:spacing w:before="180" w:after="60"/>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098A"/>
    <w:rPr>
      <w:rFonts w:ascii="Arial" w:eastAsia="Times New Roman" w:hAnsi="Arial" w:cs="Times New Roman"/>
      <w:b/>
      <w:bCs/>
      <w:kern w:val="1"/>
      <w:sz w:val="24"/>
      <w:szCs w:val="32"/>
      <w:lang w:val="es-AR" w:eastAsia="hi-IN" w:bidi="hi-IN"/>
    </w:rPr>
  </w:style>
  <w:style w:type="character" w:customStyle="1" w:styleId="Ttulo2Car">
    <w:name w:val="Título 2 Car"/>
    <w:basedOn w:val="Fuentedeprrafopredeter"/>
    <w:link w:val="Ttulo2"/>
    <w:rsid w:val="0017098A"/>
    <w:rPr>
      <w:rFonts w:ascii="Arial" w:eastAsia="Times New Roman" w:hAnsi="Arial" w:cs="Times New Roman"/>
      <w:b/>
      <w:kern w:val="1"/>
      <w:sz w:val="24"/>
      <w:szCs w:val="20"/>
      <w:lang w:val="es-AR" w:eastAsia="hi-IN" w:bidi="hi-IN"/>
    </w:rPr>
  </w:style>
  <w:style w:type="paragraph" w:styleId="Textoindependiente">
    <w:name w:val="Body Text"/>
    <w:basedOn w:val="Normal"/>
    <w:link w:val="TextoindependienteCar"/>
    <w:rsid w:val="0017098A"/>
    <w:pPr>
      <w:spacing w:after="120"/>
    </w:pPr>
  </w:style>
  <w:style w:type="character" w:customStyle="1" w:styleId="TextoindependienteCar">
    <w:name w:val="Texto independiente Car"/>
    <w:basedOn w:val="Fuentedeprrafopredeter"/>
    <w:link w:val="Textoindependiente"/>
    <w:rsid w:val="0017098A"/>
    <w:rPr>
      <w:rFonts w:ascii="Arial Narrow" w:eastAsia="Times New Roman" w:hAnsi="Arial Narrow" w:cs="Times New Roman"/>
      <w:kern w:val="1"/>
      <w:sz w:val="24"/>
      <w:szCs w:val="20"/>
      <w:lang w:val="es-AR" w:eastAsia="hi-IN" w:bidi="hi-IN"/>
    </w:rPr>
  </w:style>
  <w:style w:type="paragraph" w:customStyle="1" w:styleId="Prrafodelista1">
    <w:name w:val="Párrafo de lista1"/>
    <w:basedOn w:val="Normal"/>
    <w:rsid w:val="0017098A"/>
    <w:pPr>
      <w:spacing w:after="200" w:line="276" w:lineRule="auto"/>
      <w:ind w:left="720"/>
      <w:jc w:val="left"/>
    </w:pPr>
    <w:rPr>
      <w:rFonts w:ascii="Calibri" w:eastAsia="Calibri" w:hAnsi="Calibri"/>
      <w:szCs w:val="22"/>
    </w:rPr>
  </w:style>
  <w:style w:type="paragraph" w:styleId="Textodeglobo">
    <w:name w:val="Balloon Text"/>
    <w:basedOn w:val="Normal"/>
    <w:link w:val="TextodegloboCar"/>
    <w:uiPriority w:val="99"/>
    <w:semiHidden/>
    <w:unhideWhenUsed/>
    <w:rsid w:val="0017098A"/>
    <w:pPr>
      <w:spacing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17098A"/>
    <w:rPr>
      <w:rFonts w:ascii="Tahoma" w:eastAsia="Times New Roman" w:hAnsi="Tahoma" w:cs="Mangal"/>
      <w:kern w:val="1"/>
      <w:sz w:val="16"/>
      <w:szCs w:val="14"/>
      <w:lang w:val="es-AR" w:eastAsia="hi-IN" w:bidi="hi-IN"/>
    </w:rPr>
  </w:style>
  <w:style w:type="paragraph" w:styleId="Encabezado">
    <w:name w:val="header"/>
    <w:basedOn w:val="Normal"/>
    <w:link w:val="EncabezadoCar"/>
    <w:uiPriority w:val="99"/>
    <w:unhideWhenUsed/>
    <w:rsid w:val="00311D9C"/>
    <w:pPr>
      <w:tabs>
        <w:tab w:val="center" w:pos="4252"/>
        <w:tab w:val="right" w:pos="8504"/>
      </w:tabs>
      <w:spacing w:line="240" w:lineRule="auto"/>
    </w:pPr>
    <w:rPr>
      <w:rFonts w:cs="Mangal"/>
    </w:rPr>
  </w:style>
  <w:style w:type="character" w:customStyle="1" w:styleId="EncabezadoCar">
    <w:name w:val="Encabezado Car"/>
    <w:basedOn w:val="Fuentedeprrafopredeter"/>
    <w:link w:val="Encabezado"/>
    <w:uiPriority w:val="99"/>
    <w:rsid w:val="00311D9C"/>
    <w:rPr>
      <w:rFonts w:ascii="Arial Narrow" w:eastAsia="Times New Roman" w:hAnsi="Arial Narrow" w:cs="Mangal"/>
      <w:kern w:val="1"/>
      <w:sz w:val="24"/>
      <w:szCs w:val="20"/>
      <w:lang w:val="es-AR" w:eastAsia="hi-IN" w:bidi="hi-IN"/>
    </w:rPr>
  </w:style>
  <w:style w:type="paragraph" w:styleId="Piedepgina">
    <w:name w:val="footer"/>
    <w:basedOn w:val="Normal"/>
    <w:link w:val="PiedepginaCar"/>
    <w:unhideWhenUsed/>
    <w:rsid w:val="00311D9C"/>
    <w:pPr>
      <w:tabs>
        <w:tab w:val="center" w:pos="4252"/>
        <w:tab w:val="right" w:pos="8504"/>
      </w:tabs>
      <w:spacing w:line="240" w:lineRule="auto"/>
    </w:pPr>
    <w:rPr>
      <w:rFonts w:cs="Mangal"/>
    </w:rPr>
  </w:style>
  <w:style w:type="character" w:customStyle="1" w:styleId="PiedepginaCar">
    <w:name w:val="Pie de página Car"/>
    <w:basedOn w:val="Fuentedeprrafopredeter"/>
    <w:link w:val="Piedepgina"/>
    <w:rsid w:val="00311D9C"/>
    <w:rPr>
      <w:rFonts w:ascii="Arial Narrow" w:eastAsia="Times New Roman" w:hAnsi="Arial Narrow" w:cs="Mangal"/>
      <w:kern w:val="1"/>
      <w:sz w:val="24"/>
      <w:szCs w:val="20"/>
      <w:lang w:val="es-AR" w:eastAsia="hi-IN" w:bidi="hi-IN"/>
    </w:rPr>
  </w:style>
  <w:style w:type="character" w:styleId="Nmerodepgina">
    <w:name w:val="page number"/>
    <w:basedOn w:val="Fuentedeprrafopredeter"/>
    <w:rsid w:val="00195550"/>
  </w:style>
  <w:style w:type="paragraph" w:styleId="TDC1">
    <w:name w:val="toc 1"/>
    <w:basedOn w:val="Normal"/>
    <w:next w:val="Normal"/>
    <w:autoRedefine/>
    <w:uiPriority w:val="39"/>
    <w:unhideWhenUsed/>
    <w:rsid w:val="00DC668B"/>
    <w:pPr>
      <w:tabs>
        <w:tab w:val="left" w:pos="1134"/>
        <w:tab w:val="right" w:leader="dot" w:pos="10762"/>
      </w:tabs>
      <w:spacing w:before="120" w:after="120" w:line="360" w:lineRule="auto"/>
      <w:ind w:left="567"/>
    </w:pPr>
    <w:rPr>
      <w:rFonts w:cs="Mangal"/>
    </w:rPr>
  </w:style>
  <w:style w:type="paragraph" w:styleId="TDC2">
    <w:name w:val="toc 2"/>
    <w:basedOn w:val="Normal"/>
    <w:next w:val="Normal"/>
    <w:autoRedefine/>
    <w:uiPriority w:val="39"/>
    <w:unhideWhenUsed/>
    <w:rsid w:val="00D27EC0"/>
    <w:pPr>
      <w:tabs>
        <w:tab w:val="left" w:pos="1701"/>
        <w:tab w:val="right" w:leader="dot" w:pos="10762"/>
      </w:tabs>
      <w:spacing w:before="120" w:after="120" w:line="360" w:lineRule="auto"/>
      <w:ind w:left="567" w:firstLine="567"/>
    </w:pPr>
    <w:rPr>
      <w:rFonts w:cs="Mangal"/>
    </w:rPr>
  </w:style>
  <w:style w:type="character" w:styleId="Hipervnculo">
    <w:name w:val="Hyperlink"/>
    <w:basedOn w:val="Fuentedeprrafopredeter"/>
    <w:uiPriority w:val="99"/>
    <w:unhideWhenUsed/>
    <w:rsid w:val="00770317"/>
    <w:rPr>
      <w:color w:val="0000FF" w:themeColor="hyperlink"/>
      <w:u w:val="single"/>
    </w:rPr>
  </w:style>
  <w:style w:type="paragraph" w:styleId="Prrafodelista">
    <w:name w:val="List Paragraph"/>
    <w:basedOn w:val="Normal"/>
    <w:uiPriority w:val="34"/>
    <w:qFormat/>
    <w:rsid w:val="00770317"/>
    <w:pPr>
      <w:ind w:left="720"/>
      <w:contextualSpacing/>
    </w:pPr>
    <w:rPr>
      <w:rFonts w:cs="Mangal"/>
    </w:rPr>
  </w:style>
  <w:style w:type="paragraph" w:styleId="TtulodeTDC">
    <w:name w:val="TOC Heading"/>
    <w:basedOn w:val="Ttulo1"/>
    <w:next w:val="Normal"/>
    <w:uiPriority w:val="39"/>
    <w:semiHidden/>
    <w:unhideWhenUsed/>
    <w:qFormat/>
    <w:rsid w:val="00D27EC0"/>
    <w:pPr>
      <w:keepLines/>
      <w:numPr>
        <w:numId w:val="0"/>
      </w:numPr>
      <w:suppressLineNumbers w:val="0"/>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s-E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CBDE-CDEF-4216-8388-7C228330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1623</Words>
  <Characters>8932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Municipalidad de Santa fe</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G</dc:creator>
  <cp:keywords/>
  <dc:description/>
  <cp:lastModifiedBy>pc_joa</cp:lastModifiedBy>
  <cp:revision>20</cp:revision>
  <dcterms:created xsi:type="dcterms:W3CDTF">2013-05-24T12:11:00Z</dcterms:created>
  <dcterms:modified xsi:type="dcterms:W3CDTF">2017-06-27T11:46:00Z</dcterms:modified>
</cp:coreProperties>
</file>